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3BD3" w14:textId="0579B1FD" w:rsidR="00136F5D" w:rsidRPr="007F4C5D" w:rsidRDefault="007F4C5D" w:rsidP="48D03630">
      <w:pPr>
        <w:rPr>
          <w:rFonts w:ascii="Calibri" w:hAnsi="Calibri"/>
          <w:b/>
          <w:bCs/>
          <w:color w:val="000000" w:themeColor="text1"/>
          <w:sz w:val="60"/>
          <w:szCs w:val="60"/>
        </w:rPr>
      </w:pPr>
      <w:r w:rsidRPr="007F4C5D">
        <w:rPr>
          <w:rFonts w:ascii="BadDog" w:hAnsi="BadDog"/>
          <w:noProof/>
          <w:color w:val="09AEF4"/>
          <w:sz w:val="80"/>
          <w:szCs w:val="80"/>
          <w:lang w:eastAsia="en-AU"/>
        </w:rPr>
        <w:drawing>
          <wp:anchor distT="0" distB="0" distL="114300" distR="114300" simplePos="0" relativeHeight="251658240" behindDoc="1" locked="0" layoutInCell="1" allowOverlap="1" wp14:anchorId="723F736E" wp14:editId="182DAE68">
            <wp:simplePos x="0" y="0"/>
            <wp:positionH relativeFrom="column">
              <wp:posOffset>5374640</wp:posOffset>
            </wp:positionH>
            <wp:positionV relativeFrom="paragraph">
              <wp:posOffset>-480060</wp:posOffset>
            </wp:positionV>
            <wp:extent cx="963295" cy="1066800"/>
            <wp:effectExtent l="0" t="0" r="1905" b="0"/>
            <wp:wrapNone/>
            <wp:docPr id="11" name="Picture 11"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963295" cy="1066800"/>
                    </a:xfrm>
                    <a:prstGeom prst="rect">
                      <a:avLst/>
                    </a:prstGeom>
                    <a:noFill/>
                    <a:ln w="9525">
                      <a:noFill/>
                      <a:miter lim="800000"/>
                      <a:headEnd/>
                      <a:tailEnd/>
                    </a:ln>
                  </pic:spPr>
                </pic:pic>
              </a:graphicData>
            </a:graphic>
          </wp:anchor>
        </w:drawing>
      </w:r>
      <w:r w:rsidR="00136F5D" w:rsidRPr="48D03630">
        <w:rPr>
          <w:rFonts w:ascii="Calibri" w:hAnsi="Calibri"/>
          <w:b/>
          <w:bCs/>
          <w:color w:val="000000" w:themeColor="text1"/>
          <w:sz w:val="60"/>
          <w:szCs w:val="60"/>
        </w:rPr>
        <w:t>MEDIA RELEASE</w:t>
      </w:r>
      <w:r w:rsidRPr="48D03630">
        <w:rPr>
          <w:rFonts w:ascii="BadDog" w:hAnsi="BadDog"/>
          <w:noProof/>
          <w:color w:val="09AEF4"/>
          <w:sz w:val="60"/>
          <w:szCs w:val="60"/>
          <w:lang w:eastAsia="en-AU"/>
        </w:rPr>
        <w:t xml:space="preserve"> </w:t>
      </w:r>
    </w:p>
    <w:p w14:paraId="43921CF3" w14:textId="77777777" w:rsidR="00136F5D" w:rsidRPr="00136F5D" w:rsidRDefault="00136F5D" w:rsidP="00136F5D">
      <w:pPr>
        <w:rPr>
          <w:rFonts w:ascii="Calibri" w:hAnsi="Calibri"/>
          <w:b/>
          <w:color w:val="000000" w:themeColor="text1"/>
          <w:sz w:val="22"/>
          <w:szCs w:val="22"/>
        </w:rPr>
      </w:pPr>
    </w:p>
    <w:p w14:paraId="6403E829" w14:textId="359D88D6" w:rsidR="478DE5D7" w:rsidRDefault="478DE5D7" w:rsidP="478DE5D7">
      <w:pPr>
        <w:rPr>
          <w:rFonts w:ascii="Calibri" w:eastAsia="Calibri" w:hAnsi="Calibri" w:cs="Calibri"/>
          <w:color w:val="000000" w:themeColor="text1"/>
          <w:sz w:val="28"/>
          <w:szCs w:val="28"/>
          <w:lang w:val="en-US"/>
        </w:rPr>
      </w:pPr>
      <w:r w:rsidRPr="478DE5D7">
        <w:rPr>
          <w:rFonts w:ascii="Calibri" w:eastAsia="Calibri" w:hAnsi="Calibri" w:cs="Calibri"/>
          <w:b/>
          <w:bCs/>
          <w:color w:val="FF0000"/>
          <w:sz w:val="28"/>
          <w:szCs w:val="28"/>
        </w:rPr>
        <w:t xml:space="preserve">NAME OF SCHOOL </w:t>
      </w:r>
      <w:r w:rsidRPr="478DE5D7">
        <w:rPr>
          <w:rFonts w:ascii="Calibri" w:eastAsia="Calibri" w:hAnsi="Calibri" w:cs="Calibri"/>
          <w:b/>
          <w:bCs/>
          <w:color w:val="000000" w:themeColor="text1"/>
          <w:sz w:val="28"/>
          <w:szCs w:val="28"/>
        </w:rPr>
        <w:t>IS ENCOURAGING STUDENTS TO BUILD A STRONG LOCAL FRUIT &amp; VEG COMMUNITY</w:t>
      </w:r>
    </w:p>
    <w:p w14:paraId="720FA97B" w14:textId="2932411F" w:rsidR="5D27D7BE" w:rsidRDefault="5D27D7BE" w:rsidP="5D27D7BE">
      <w:pPr>
        <w:rPr>
          <w:rFonts w:asciiTheme="minorHAnsi" w:eastAsiaTheme="minorEastAsia" w:hAnsiTheme="minorHAnsi" w:cstheme="minorBidi"/>
          <w:color w:val="000000" w:themeColor="text1"/>
          <w:sz w:val="22"/>
          <w:szCs w:val="22"/>
        </w:rPr>
      </w:pPr>
    </w:p>
    <w:p w14:paraId="40411399" w14:textId="34A86AB1" w:rsidR="666E4DEC" w:rsidRDefault="666E4DEC" w:rsidP="478DE5D7">
      <w:pPr>
        <w:rPr>
          <w:rFonts w:asciiTheme="minorHAnsi" w:eastAsiaTheme="minorEastAsia" w:hAnsiTheme="minorHAnsi" w:cstheme="minorBidi"/>
          <w:color w:val="000000" w:themeColor="text1"/>
          <w:sz w:val="20"/>
          <w:szCs w:val="20"/>
        </w:rPr>
      </w:pPr>
      <w:r w:rsidRPr="478DE5D7">
        <w:rPr>
          <w:rFonts w:asciiTheme="minorHAnsi" w:eastAsiaTheme="minorEastAsia" w:hAnsiTheme="minorHAnsi" w:cstheme="minorBidi"/>
          <w:color w:val="000000" w:themeColor="text1"/>
          <w:sz w:val="20"/>
          <w:szCs w:val="20"/>
        </w:rPr>
        <w:t>XX August 2022</w:t>
      </w:r>
    </w:p>
    <w:p w14:paraId="7842427F" w14:textId="49A51952" w:rsidR="666E4DEC" w:rsidRDefault="666E4DEC" w:rsidP="5D27D7BE">
      <w:pPr>
        <w:rPr>
          <w:rFonts w:asciiTheme="minorHAnsi" w:eastAsiaTheme="minorEastAsia" w:hAnsiTheme="minorHAnsi" w:cstheme="minorBidi"/>
          <w:color w:val="000000" w:themeColor="text1"/>
          <w:sz w:val="22"/>
          <w:szCs w:val="22"/>
        </w:rPr>
      </w:pPr>
      <w:r w:rsidRPr="5D27D7BE">
        <w:rPr>
          <w:rFonts w:asciiTheme="minorHAnsi" w:eastAsiaTheme="minorEastAsia" w:hAnsiTheme="minorHAnsi" w:cstheme="minorBidi"/>
          <w:b/>
          <w:bCs/>
          <w:color w:val="000000" w:themeColor="text1"/>
          <w:sz w:val="22"/>
          <w:szCs w:val="22"/>
        </w:rPr>
        <w:t>_____________________________________________________________________________</w:t>
      </w:r>
    </w:p>
    <w:p w14:paraId="3BAF08CA" w14:textId="4998E479" w:rsidR="5D27D7BE" w:rsidRDefault="5D27D7BE" w:rsidP="5D27D7BE">
      <w:pPr>
        <w:rPr>
          <w:rFonts w:asciiTheme="minorHAnsi" w:eastAsiaTheme="minorEastAsia" w:hAnsiTheme="minorHAnsi" w:cstheme="minorBidi"/>
          <w:color w:val="000000" w:themeColor="text1"/>
          <w:sz w:val="22"/>
          <w:szCs w:val="22"/>
        </w:rPr>
      </w:pPr>
    </w:p>
    <w:p w14:paraId="52E003B0" w14:textId="79729496" w:rsidR="00725E08" w:rsidRDefault="00725E08" w:rsidP="478DE5D7">
      <w:pPr>
        <w:rPr>
          <w:rFonts w:ascii="Calibri" w:eastAsia="Calibri" w:hAnsi="Calibri" w:cs="Calibri"/>
          <w:color w:val="000000" w:themeColor="text1"/>
          <w:sz w:val="20"/>
          <w:szCs w:val="20"/>
          <w:lang w:val="en-GB"/>
        </w:rPr>
      </w:pPr>
    </w:p>
    <w:p w14:paraId="1BBBEE7A" w14:textId="59E77F52" w:rsidR="00476CF0" w:rsidRDefault="00725E08" w:rsidP="478DE5D7">
      <w:pPr>
        <w:rPr>
          <w:rFonts w:ascii="Calibri" w:eastAsia="Calibri" w:hAnsi="Calibri" w:cs="Calibri"/>
          <w:color w:val="000000" w:themeColor="text1"/>
          <w:sz w:val="20"/>
          <w:szCs w:val="20"/>
          <w:lang w:val="en-GB"/>
        </w:rPr>
      </w:pPr>
      <w:r w:rsidRPr="478DE5D7">
        <w:rPr>
          <w:rFonts w:ascii="Calibri" w:eastAsia="Calibri" w:hAnsi="Calibri" w:cs="Calibri"/>
          <w:color w:val="000000" w:themeColor="text1"/>
          <w:sz w:val="20"/>
          <w:szCs w:val="20"/>
          <w:lang w:val="en-GB"/>
        </w:rPr>
        <w:t>F</w:t>
      </w:r>
      <w:proofErr w:type="spellStart"/>
      <w:r w:rsidRPr="478DE5D7">
        <w:rPr>
          <w:rFonts w:ascii="Calibri" w:eastAsia="Calibri" w:hAnsi="Calibri" w:cs="Calibri"/>
          <w:color w:val="000000" w:themeColor="text1"/>
          <w:sz w:val="20"/>
          <w:szCs w:val="20"/>
        </w:rPr>
        <w:t>ruit</w:t>
      </w:r>
      <w:proofErr w:type="spellEnd"/>
      <w:r w:rsidRPr="478DE5D7">
        <w:rPr>
          <w:rFonts w:ascii="Calibri" w:eastAsia="Calibri" w:hAnsi="Calibri" w:cs="Calibri"/>
          <w:color w:val="000000" w:themeColor="text1"/>
          <w:sz w:val="20"/>
          <w:szCs w:val="20"/>
        </w:rPr>
        <w:t xml:space="preserve"> &amp; Veg Month is a </w:t>
      </w:r>
      <w:r w:rsidR="006D1E0B">
        <w:rPr>
          <w:rFonts w:ascii="Calibri" w:eastAsia="Calibri" w:hAnsi="Calibri" w:cs="Calibri"/>
          <w:color w:val="000000" w:themeColor="text1"/>
          <w:sz w:val="20"/>
          <w:szCs w:val="20"/>
        </w:rPr>
        <w:t>fu</w:t>
      </w:r>
      <w:r w:rsidR="008B4FA2">
        <w:rPr>
          <w:rFonts w:ascii="Calibri" w:eastAsia="Calibri" w:hAnsi="Calibri" w:cs="Calibri"/>
          <w:color w:val="000000" w:themeColor="text1"/>
          <w:sz w:val="20"/>
          <w:szCs w:val="20"/>
        </w:rPr>
        <w:t>n and</w:t>
      </w:r>
      <w:r w:rsidR="006D1E0B">
        <w:rPr>
          <w:rFonts w:ascii="Calibri" w:eastAsia="Calibri" w:hAnsi="Calibri" w:cs="Calibri"/>
          <w:color w:val="000000" w:themeColor="text1"/>
          <w:sz w:val="20"/>
          <w:szCs w:val="20"/>
        </w:rPr>
        <w:t xml:space="preserve"> </w:t>
      </w:r>
      <w:r w:rsidRPr="478DE5D7">
        <w:rPr>
          <w:rFonts w:ascii="Calibri" w:eastAsia="Calibri" w:hAnsi="Calibri" w:cs="Calibri"/>
          <w:color w:val="000000" w:themeColor="text1"/>
          <w:sz w:val="20"/>
          <w:szCs w:val="20"/>
        </w:rPr>
        <w:t>free event for NSW primary schools that puts a positive focus on fruit and vegetables for an entire month. </w:t>
      </w:r>
      <w:r w:rsidR="00476CF0" w:rsidRPr="478DE5D7">
        <w:rPr>
          <w:rFonts w:ascii="Calibri" w:eastAsia="Calibri" w:hAnsi="Calibri" w:cs="Calibri"/>
          <w:color w:val="000000" w:themeColor="text1"/>
          <w:sz w:val="20"/>
          <w:szCs w:val="20"/>
          <w:lang w:val="en-GB"/>
        </w:rPr>
        <w:t xml:space="preserve">Fruit &amp; Veg Month 2022 </w:t>
      </w:r>
      <w:r w:rsidR="005B3C44">
        <w:rPr>
          <w:rFonts w:ascii="Calibri" w:eastAsia="Calibri" w:hAnsi="Calibri" w:cs="Calibri"/>
          <w:color w:val="000000" w:themeColor="text1"/>
          <w:sz w:val="20"/>
          <w:szCs w:val="20"/>
          <w:lang w:val="en-GB"/>
        </w:rPr>
        <w:t xml:space="preserve">will be </w:t>
      </w:r>
      <w:r w:rsidR="00CD0C06">
        <w:rPr>
          <w:rFonts w:ascii="Calibri" w:eastAsia="Calibri" w:hAnsi="Calibri" w:cs="Calibri"/>
          <w:color w:val="000000" w:themeColor="text1"/>
          <w:sz w:val="20"/>
          <w:szCs w:val="20"/>
          <w:lang w:val="en-GB"/>
        </w:rPr>
        <w:t>held</w:t>
      </w:r>
      <w:r w:rsidR="00476CF0" w:rsidRPr="478DE5D7">
        <w:rPr>
          <w:rFonts w:ascii="Calibri" w:eastAsia="Calibri" w:hAnsi="Calibri" w:cs="Calibri"/>
          <w:color w:val="000000" w:themeColor="text1"/>
          <w:sz w:val="20"/>
          <w:szCs w:val="20"/>
          <w:lang w:val="en-GB"/>
        </w:rPr>
        <w:t xml:space="preserve"> from Monday 29 August to Friday 23 September</w:t>
      </w:r>
      <w:r w:rsidR="00476CF0">
        <w:rPr>
          <w:rFonts w:ascii="Calibri" w:eastAsia="Calibri" w:hAnsi="Calibri" w:cs="Calibri"/>
          <w:color w:val="000000" w:themeColor="text1"/>
          <w:sz w:val="20"/>
          <w:szCs w:val="20"/>
          <w:lang w:val="en-GB"/>
        </w:rPr>
        <w:t>.</w:t>
      </w:r>
    </w:p>
    <w:p w14:paraId="25CA3E18" w14:textId="77777777" w:rsidR="00476CF0" w:rsidRDefault="00476CF0" w:rsidP="478DE5D7">
      <w:pPr>
        <w:rPr>
          <w:rFonts w:ascii="Calibri" w:eastAsia="Calibri" w:hAnsi="Calibri" w:cs="Calibri"/>
          <w:color w:val="000000" w:themeColor="text1"/>
          <w:sz w:val="20"/>
          <w:szCs w:val="20"/>
          <w:lang w:val="en-GB"/>
        </w:rPr>
      </w:pPr>
    </w:p>
    <w:p w14:paraId="26D588A9" w14:textId="7579D875" w:rsidR="00725E08" w:rsidRPr="00CE314D" w:rsidRDefault="00725E08" w:rsidP="478DE5D7">
      <w:pPr>
        <w:rPr>
          <w:rFonts w:ascii="Calibri" w:eastAsia="Calibri" w:hAnsi="Calibri" w:cs="Calibri"/>
          <w:color w:val="000000" w:themeColor="text1"/>
          <w:sz w:val="20"/>
          <w:szCs w:val="20"/>
          <w:lang w:val="en-US"/>
        </w:rPr>
      </w:pPr>
      <w:r w:rsidRPr="478DE5D7">
        <w:rPr>
          <w:rFonts w:ascii="Calibri" w:eastAsia="Calibri" w:hAnsi="Calibri" w:cs="Calibri"/>
          <w:color w:val="000000" w:themeColor="text1"/>
          <w:sz w:val="20"/>
          <w:szCs w:val="20"/>
        </w:rPr>
        <w:t xml:space="preserve">Each </w:t>
      </w:r>
      <w:r w:rsidRPr="478DE5D7">
        <w:rPr>
          <w:rFonts w:ascii="Calibri" w:eastAsia="Calibri" w:hAnsi="Calibri" w:cs="Calibri"/>
          <w:sz w:val="20"/>
          <w:szCs w:val="20"/>
        </w:rPr>
        <w:t>year Fruit &amp; Veg Month has a special theme to inspire kids to get interested in eating, enjoying and learning about fruit and veg</w:t>
      </w:r>
      <w:r w:rsidR="000C269F">
        <w:rPr>
          <w:rFonts w:ascii="Calibri" w:eastAsia="Calibri" w:hAnsi="Calibri" w:cs="Calibri"/>
          <w:sz w:val="20"/>
          <w:szCs w:val="20"/>
        </w:rPr>
        <w:t>etables.</w:t>
      </w:r>
      <w:r w:rsidR="009B345C">
        <w:rPr>
          <w:rFonts w:ascii="Calibri" w:eastAsia="Calibri" w:hAnsi="Calibri" w:cs="Calibri"/>
          <w:sz w:val="20"/>
          <w:szCs w:val="20"/>
        </w:rPr>
        <w:t xml:space="preserve"> </w:t>
      </w:r>
      <w:r w:rsidRPr="478DE5D7">
        <w:rPr>
          <w:rFonts w:ascii="Calibri" w:eastAsia="Calibri" w:hAnsi="Calibri" w:cs="Calibri"/>
          <w:sz w:val="20"/>
          <w:szCs w:val="20"/>
          <w:lang w:val="en-GB"/>
        </w:rPr>
        <w:t>This year’s theme</w:t>
      </w:r>
      <w:r w:rsidR="00D44B24" w:rsidRPr="00D44B24">
        <w:rPr>
          <w:rFonts w:ascii="Calibri" w:eastAsia="Calibri" w:hAnsi="Calibri" w:cs="Calibri"/>
          <w:color w:val="000000" w:themeColor="text1"/>
          <w:sz w:val="20"/>
          <w:szCs w:val="20"/>
          <w:lang w:val="en-GB"/>
        </w:rPr>
        <w:t xml:space="preserve"> </w:t>
      </w:r>
      <w:r w:rsidR="0080793E">
        <w:rPr>
          <w:rFonts w:ascii="Calibri" w:eastAsia="Calibri" w:hAnsi="Calibri" w:cs="Calibri"/>
          <w:color w:val="000000" w:themeColor="text1"/>
          <w:sz w:val="20"/>
          <w:szCs w:val="20"/>
          <w:lang w:val="en-GB"/>
        </w:rPr>
        <w:t>‘</w:t>
      </w:r>
      <w:r w:rsidR="00D44B24" w:rsidRPr="478DE5D7">
        <w:rPr>
          <w:rFonts w:ascii="Calibri" w:eastAsia="Calibri" w:hAnsi="Calibri" w:cs="Calibri"/>
          <w:color w:val="000000" w:themeColor="text1"/>
          <w:sz w:val="20"/>
          <w:szCs w:val="20"/>
          <w:lang w:val="en-GB"/>
        </w:rPr>
        <w:t>Building Fruit &amp; Veg Communities</w:t>
      </w:r>
      <w:r w:rsidR="00D44B24">
        <w:rPr>
          <w:rFonts w:ascii="Calibri" w:eastAsia="Calibri" w:hAnsi="Calibri" w:cs="Calibri"/>
          <w:color w:val="000000" w:themeColor="text1"/>
          <w:sz w:val="20"/>
          <w:szCs w:val="20"/>
          <w:lang w:val="en-GB"/>
        </w:rPr>
        <w:t>’</w:t>
      </w:r>
      <w:r w:rsidRPr="478DE5D7">
        <w:rPr>
          <w:rFonts w:ascii="Calibri" w:eastAsia="Calibri" w:hAnsi="Calibri" w:cs="Calibri"/>
          <w:sz w:val="20"/>
          <w:szCs w:val="20"/>
          <w:lang w:val="en-GB"/>
        </w:rPr>
        <w:t xml:space="preserve"> </w:t>
      </w:r>
      <w:r w:rsidR="00CC29B0">
        <w:rPr>
          <w:rFonts w:ascii="Calibri" w:eastAsia="Calibri" w:hAnsi="Calibri" w:cs="Calibri"/>
          <w:sz w:val="20"/>
          <w:szCs w:val="20"/>
          <w:lang w:val="en-GB"/>
        </w:rPr>
        <w:t>encourages</w:t>
      </w:r>
      <w:r w:rsidRPr="478DE5D7">
        <w:rPr>
          <w:rFonts w:ascii="Calibri" w:eastAsia="Calibri" w:hAnsi="Calibri" w:cs="Calibri"/>
          <w:sz w:val="20"/>
          <w:szCs w:val="20"/>
          <w:lang w:val="en-GB"/>
        </w:rPr>
        <w:t xml:space="preserve"> school communities to </w:t>
      </w:r>
      <w:r w:rsidR="0080793E">
        <w:rPr>
          <w:rFonts w:ascii="Calibri" w:eastAsia="Calibri" w:hAnsi="Calibri" w:cs="Calibri"/>
          <w:sz w:val="20"/>
          <w:szCs w:val="20"/>
          <w:lang w:val="en-GB"/>
        </w:rPr>
        <w:t xml:space="preserve">grow and buy </w:t>
      </w:r>
      <w:r w:rsidRPr="478DE5D7">
        <w:rPr>
          <w:rFonts w:ascii="Calibri" w:eastAsia="Calibri" w:hAnsi="Calibri" w:cs="Calibri"/>
          <w:sz w:val="20"/>
          <w:szCs w:val="20"/>
          <w:lang w:val="en-GB"/>
        </w:rPr>
        <w:t>local fruit and veg</w:t>
      </w:r>
      <w:r>
        <w:rPr>
          <w:rFonts w:ascii="Calibri" w:eastAsia="Calibri" w:hAnsi="Calibri" w:cs="Calibri"/>
          <w:sz w:val="20"/>
          <w:szCs w:val="20"/>
          <w:lang w:val="en-GB"/>
        </w:rPr>
        <w:t>.</w:t>
      </w:r>
      <w:r w:rsidRPr="478DE5D7">
        <w:rPr>
          <w:rFonts w:ascii="Calibri" w:eastAsia="Calibri" w:hAnsi="Calibri" w:cs="Calibri"/>
          <w:sz w:val="20"/>
          <w:szCs w:val="20"/>
          <w:lang w:val="en-GB"/>
        </w:rPr>
        <w:t xml:space="preserve"> </w:t>
      </w:r>
    </w:p>
    <w:p w14:paraId="13046019" w14:textId="069E360B" w:rsidR="0080793E" w:rsidRDefault="00E60B51" w:rsidP="478DE5D7">
      <w:pPr>
        <w:rPr>
          <w:rFonts w:asciiTheme="minorHAnsi" w:eastAsia="Calibri" w:hAnsiTheme="minorHAnsi" w:cstheme="minorHAnsi"/>
          <w:color w:val="000000" w:themeColor="text1"/>
          <w:sz w:val="20"/>
          <w:szCs w:val="20"/>
          <w:lang w:val="en-GB"/>
        </w:rPr>
      </w:pPr>
      <w:r>
        <w:rPr>
          <w:rFonts w:asciiTheme="minorHAnsi" w:eastAsia="Calibri" w:hAnsiTheme="minorHAnsi" w:cstheme="minorHAnsi"/>
          <w:color w:val="000000" w:themeColor="text1"/>
          <w:sz w:val="20"/>
          <w:szCs w:val="20"/>
          <w:lang w:val="en-GB"/>
        </w:rPr>
        <w:br/>
      </w:r>
      <w:r w:rsidR="0080793E" w:rsidRPr="0080793E">
        <w:rPr>
          <w:rFonts w:asciiTheme="minorHAnsi" w:eastAsia="Calibri" w:hAnsiTheme="minorHAnsi" w:cstheme="minorHAnsi"/>
          <w:color w:val="000000" w:themeColor="text1"/>
          <w:sz w:val="20"/>
          <w:szCs w:val="20"/>
          <w:lang w:val="en-GB"/>
        </w:rPr>
        <w:t xml:space="preserve">Local community-based initiatives connect school community members, create local food </w:t>
      </w:r>
      <w:proofErr w:type="gramStart"/>
      <w:r w:rsidR="0080793E" w:rsidRPr="0080793E">
        <w:rPr>
          <w:rFonts w:asciiTheme="minorHAnsi" w:eastAsia="Calibri" w:hAnsiTheme="minorHAnsi" w:cstheme="minorHAnsi"/>
          <w:color w:val="000000" w:themeColor="text1"/>
          <w:sz w:val="20"/>
          <w:szCs w:val="20"/>
          <w:lang w:val="en-GB"/>
        </w:rPr>
        <w:t>supply</w:t>
      </w:r>
      <w:proofErr w:type="gramEnd"/>
      <w:r w:rsidR="0080793E" w:rsidRPr="0080793E">
        <w:rPr>
          <w:rFonts w:asciiTheme="minorHAnsi" w:eastAsia="Calibri" w:hAnsiTheme="minorHAnsi" w:cstheme="minorHAnsi"/>
          <w:color w:val="000000" w:themeColor="text1"/>
          <w:sz w:val="20"/>
          <w:szCs w:val="20"/>
          <w:lang w:val="en-GB"/>
        </w:rPr>
        <w:t xml:space="preserve"> and encourage people to eat more fruit and vegetables. Children also learn more about growing fruit and vegetables, preparing healthy meals and tasting new fruit and vegetables at school, from the canteen and with their families.</w:t>
      </w:r>
    </w:p>
    <w:p w14:paraId="04883F42" w14:textId="39AF3EAE" w:rsidR="478DE5D7" w:rsidRDefault="00DF090A" w:rsidP="478DE5D7">
      <w:pPr>
        <w:rPr>
          <w:rFonts w:ascii="Calibri" w:eastAsia="Calibri" w:hAnsi="Calibri" w:cs="Calibri"/>
          <w:color w:val="000000" w:themeColor="text1"/>
          <w:sz w:val="20"/>
          <w:szCs w:val="20"/>
          <w:lang w:val="en-US"/>
        </w:rPr>
      </w:pPr>
      <w:r>
        <w:rPr>
          <w:rFonts w:asciiTheme="minorHAnsi" w:eastAsia="Calibri" w:hAnsiTheme="minorHAnsi" w:cstheme="minorHAnsi"/>
          <w:color w:val="000000" w:themeColor="text1"/>
          <w:sz w:val="20"/>
          <w:szCs w:val="20"/>
          <w:lang w:val="en-GB"/>
        </w:rPr>
        <w:br/>
      </w:r>
      <w:r w:rsidR="478DE5D7" w:rsidRPr="478DE5D7">
        <w:rPr>
          <w:rFonts w:ascii="Calibri" w:eastAsia="Calibri" w:hAnsi="Calibri" w:cs="Calibri"/>
          <w:color w:val="FF0000"/>
          <w:sz w:val="20"/>
          <w:szCs w:val="20"/>
          <w:lang w:val="en-GB"/>
        </w:rPr>
        <w:t xml:space="preserve">Name of School </w:t>
      </w:r>
      <w:r w:rsidR="478DE5D7" w:rsidRPr="478DE5D7">
        <w:rPr>
          <w:rFonts w:ascii="Calibri" w:eastAsia="Calibri" w:hAnsi="Calibri" w:cs="Calibri"/>
          <w:color w:val="000000" w:themeColor="text1"/>
          <w:sz w:val="20"/>
          <w:szCs w:val="20"/>
          <w:lang w:val="en-GB"/>
        </w:rPr>
        <w:t>will join hundreds of other schools across NSW to explore this concept during Fruit &amp; Veg Month in 2022, with the theme ‘Building Fruit &amp; Veg Communities.’</w:t>
      </w:r>
    </w:p>
    <w:p w14:paraId="506598A3" w14:textId="65132291" w:rsidR="478DE5D7" w:rsidRDefault="478DE5D7" w:rsidP="478DE5D7">
      <w:pPr>
        <w:rPr>
          <w:rFonts w:ascii="Calibri" w:eastAsia="Calibri" w:hAnsi="Calibri" w:cs="Calibri"/>
          <w:sz w:val="20"/>
          <w:szCs w:val="20"/>
          <w:lang w:val="en-US"/>
        </w:rPr>
      </w:pPr>
    </w:p>
    <w:p w14:paraId="03A4E747" w14:textId="42969A32" w:rsidR="478DE5D7" w:rsidRDefault="478DE5D7" w:rsidP="478DE5D7">
      <w:pPr>
        <w:rPr>
          <w:rFonts w:ascii="Calibri" w:eastAsia="Calibri" w:hAnsi="Calibri" w:cs="Calibri"/>
          <w:sz w:val="20"/>
          <w:szCs w:val="20"/>
          <w:lang w:val="en-US"/>
        </w:rPr>
      </w:pPr>
      <w:r w:rsidRPr="478DE5D7">
        <w:rPr>
          <w:rFonts w:ascii="Calibri" w:eastAsia="Calibri" w:hAnsi="Calibri" w:cs="Calibri"/>
          <w:sz w:val="20"/>
          <w:szCs w:val="20"/>
          <w:lang w:val="en-GB"/>
        </w:rPr>
        <w:t xml:space="preserve">“This year’s theme </w:t>
      </w:r>
      <w:r w:rsidR="003F3226">
        <w:rPr>
          <w:rFonts w:ascii="Calibri" w:eastAsia="Calibri" w:hAnsi="Calibri" w:cs="Calibri"/>
          <w:sz w:val="20"/>
          <w:szCs w:val="20"/>
          <w:lang w:val="en-GB"/>
        </w:rPr>
        <w:t>enco</w:t>
      </w:r>
      <w:r w:rsidR="00653099">
        <w:rPr>
          <w:rFonts w:ascii="Calibri" w:eastAsia="Calibri" w:hAnsi="Calibri" w:cs="Calibri"/>
          <w:sz w:val="20"/>
          <w:szCs w:val="20"/>
          <w:lang w:val="en-GB"/>
        </w:rPr>
        <w:t>u</w:t>
      </w:r>
      <w:r w:rsidR="003F3226">
        <w:rPr>
          <w:rFonts w:ascii="Calibri" w:eastAsia="Calibri" w:hAnsi="Calibri" w:cs="Calibri"/>
          <w:sz w:val="20"/>
          <w:szCs w:val="20"/>
          <w:lang w:val="en-GB"/>
        </w:rPr>
        <w:t>rages</w:t>
      </w:r>
      <w:r w:rsidRPr="478DE5D7">
        <w:rPr>
          <w:rFonts w:ascii="Calibri" w:eastAsia="Calibri" w:hAnsi="Calibri" w:cs="Calibri"/>
          <w:sz w:val="20"/>
          <w:szCs w:val="20"/>
          <w:lang w:val="en-GB"/>
        </w:rPr>
        <w:t xml:space="preserve"> school communities to </w:t>
      </w:r>
      <w:r w:rsidR="0080793E">
        <w:rPr>
          <w:rFonts w:ascii="Calibri" w:eastAsia="Calibri" w:hAnsi="Calibri" w:cs="Calibri"/>
          <w:sz w:val="20"/>
          <w:szCs w:val="20"/>
          <w:lang w:val="en-GB"/>
        </w:rPr>
        <w:t>grown and buy</w:t>
      </w:r>
      <w:r w:rsidRPr="478DE5D7">
        <w:rPr>
          <w:rFonts w:ascii="Calibri" w:eastAsia="Calibri" w:hAnsi="Calibri" w:cs="Calibri"/>
          <w:sz w:val="20"/>
          <w:szCs w:val="20"/>
          <w:lang w:val="en-GB"/>
        </w:rPr>
        <w:t xml:space="preserve"> local fruit and veg,” </w:t>
      </w:r>
      <w:r w:rsidRPr="478DE5D7">
        <w:rPr>
          <w:rFonts w:ascii="Calibri" w:eastAsia="Calibri" w:hAnsi="Calibri" w:cs="Calibri"/>
          <w:sz w:val="20"/>
          <w:szCs w:val="20"/>
        </w:rPr>
        <w:t xml:space="preserve">says Healthy Kids Association </w:t>
      </w:r>
      <w:r w:rsidR="004F2442">
        <w:rPr>
          <w:rFonts w:ascii="Calibri" w:eastAsia="Calibri" w:hAnsi="Calibri" w:cs="Calibri"/>
          <w:sz w:val="20"/>
          <w:szCs w:val="20"/>
        </w:rPr>
        <w:t xml:space="preserve">Senior Project Officer Nienke de </w:t>
      </w:r>
      <w:proofErr w:type="spellStart"/>
      <w:r w:rsidR="004F2442">
        <w:rPr>
          <w:rFonts w:ascii="Calibri" w:eastAsia="Calibri" w:hAnsi="Calibri" w:cs="Calibri"/>
          <w:sz w:val="20"/>
          <w:szCs w:val="20"/>
        </w:rPr>
        <w:t>Vlieger</w:t>
      </w:r>
      <w:proofErr w:type="spellEnd"/>
      <w:r w:rsidRPr="478DE5D7">
        <w:rPr>
          <w:rFonts w:ascii="Calibri" w:eastAsia="Calibri" w:hAnsi="Calibri" w:cs="Calibri"/>
          <w:sz w:val="20"/>
          <w:szCs w:val="20"/>
        </w:rPr>
        <w:t>.</w:t>
      </w:r>
      <w:r w:rsidRPr="478DE5D7">
        <w:rPr>
          <w:rFonts w:ascii="Calibri" w:eastAsia="Calibri" w:hAnsi="Calibri" w:cs="Calibri"/>
          <w:sz w:val="20"/>
          <w:szCs w:val="20"/>
          <w:lang w:val="en-GB"/>
        </w:rPr>
        <w:t xml:space="preserve"> “This is good for our environment, for our health, for </w:t>
      </w:r>
      <w:r w:rsidR="00FB4546">
        <w:rPr>
          <w:rFonts w:ascii="Calibri" w:eastAsia="Calibri" w:hAnsi="Calibri" w:cs="Calibri"/>
          <w:sz w:val="20"/>
          <w:szCs w:val="20"/>
          <w:lang w:val="en-GB"/>
        </w:rPr>
        <w:t xml:space="preserve">creating </w:t>
      </w:r>
      <w:r w:rsidRPr="478DE5D7">
        <w:rPr>
          <w:rFonts w:ascii="Calibri" w:eastAsia="Calibri" w:hAnsi="Calibri" w:cs="Calibri"/>
          <w:sz w:val="20"/>
          <w:szCs w:val="20"/>
          <w:lang w:val="en-GB"/>
        </w:rPr>
        <w:t>local food supply</w:t>
      </w:r>
      <w:r w:rsidR="00F44FFB">
        <w:rPr>
          <w:rFonts w:ascii="Calibri" w:eastAsia="Calibri" w:hAnsi="Calibri" w:cs="Calibri"/>
          <w:sz w:val="20"/>
          <w:szCs w:val="20"/>
          <w:lang w:val="en-GB"/>
        </w:rPr>
        <w:t xml:space="preserve"> and </w:t>
      </w:r>
      <w:r w:rsidRPr="478DE5D7">
        <w:rPr>
          <w:rFonts w:ascii="Calibri" w:eastAsia="Calibri" w:hAnsi="Calibri" w:cs="Calibri"/>
          <w:sz w:val="20"/>
          <w:szCs w:val="20"/>
          <w:lang w:val="en-GB"/>
        </w:rPr>
        <w:t>for building strong community networks</w:t>
      </w:r>
      <w:r w:rsidR="00FB4546">
        <w:rPr>
          <w:rFonts w:ascii="Calibri" w:eastAsia="Calibri" w:hAnsi="Calibri" w:cs="Calibri"/>
          <w:sz w:val="20"/>
          <w:szCs w:val="20"/>
          <w:lang w:val="en-GB"/>
        </w:rPr>
        <w:t>. I</w:t>
      </w:r>
      <w:r w:rsidRPr="478DE5D7">
        <w:rPr>
          <w:rFonts w:ascii="Calibri" w:eastAsia="Calibri" w:hAnsi="Calibri" w:cs="Calibri"/>
          <w:sz w:val="20"/>
          <w:szCs w:val="20"/>
          <w:lang w:val="en-GB"/>
        </w:rPr>
        <w:t>t allows us all to feel a greater connection to fruit and vegetables</w:t>
      </w:r>
      <w:r w:rsidR="00216741">
        <w:rPr>
          <w:rFonts w:ascii="Calibri" w:eastAsia="Calibri" w:hAnsi="Calibri" w:cs="Calibri"/>
          <w:sz w:val="20"/>
          <w:szCs w:val="20"/>
          <w:lang w:val="en-GB"/>
        </w:rPr>
        <w:t>,</w:t>
      </w:r>
      <w:r w:rsidRPr="478DE5D7">
        <w:rPr>
          <w:rFonts w:ascii="Calibri" w:eastAsia="Calibri" w:hAnsi="Calibri" w:cs="Calibri"/>
          <w:sz w:val="20"/>
          <w:szCs w:val="20"/>
          <w:lang w:val="en-GB"/>
        </w:rPr>
        <w:t xml:space="preserve"> which </w:t>
      </w:r>
      <w:r w:rsidR="00F44FFB">
        <w:rPr>
          <w:rFonts w:ascii="Calibri" w:eastAsia="Calibri" w:hAnsi="Calibri" w:cs="Calibri"/>
          <w:sz w:val="20"/>
          <w:szCs w:val="20"/>
          <w:lang w:val="en-GB"/>
        </w:rPr>
        <w:t>can encourage</w:t>
      </w:r>
      <w:r w:rsidRPr="478DE5D7">
        <w:rPr>
          <w:rFonts w:ascii="Calibri" w:eastAsia="Calibri" w:hAnsi="Calibri" w:cs="Calibri"/>
          <w:sz w:val="20"/>
          <w:szCs w:val="20"/>
          <w:lang w:val="en-GB"/>
        </w:rPr>
        <w:t xml:space="preserve"> eating more – and a wider variety of – produce.”</w:t>
      </w:r>
    </w:p>
    <w:p w14:paraId="424BAFDF" w14:textId="04636335" w:rsidR="478DE5D7" w:rsidRDefault="478DE5D7" w:rsidP="478DE5D7">
      <w:pPr>
        <w:rPr>
          <w:rFonts w:ascii="Calibri" w:eastAsia="Calibri" w:hAnsi="Calibri" w:cs="Calibri"/>
          <w:sz w:val="20"/>
          <w:szCs w:val="20"/>
          <w:lang w:val="en-GB"/>
        </w:rPr>
      </w:pPr>
    </w:p>
    <w:p w14:paraId="7570D401" w14:textId="3CD5A101" w:rsidR="6718EA02" w:rsidRDefault="6718EA02" w:rsidP="478DE5D7">
      <w:pPr>
        <w:spacing w:line="259" w:lineRule="auto"/>
        <w:rPr>
          <w:rFonts w:asciiTheme="minorHAnsi" w:eastAsiaTheme="minorEastAsia" w:hAnsiTheme="minorHAnsi" w:cstheme="minorBidi"/>
          <w:sz w:val="20"/>
          <w:szCs w:val="20"/>
          <w:lang w:val="en-US"/>
        </w:rPr>
      </w:pPr>
      <w:r w:rsidRPr="478DE5D7">
        <w:rPr>
          <w:rFonts w:asciiTheme="minorHAnsi" w:eastAsiaTheme="minorEastAsia" w:hAnsiTheme="minorHAnsi" w:cstheme="minorBidi"/>
          <w:sz w:val="20"/>
          <w:szCs w:val="20"/>
          <w:lang w:val="en-US"/>
        </w:rPr>
        <w:t xml:space="preserve">Students at </w:t>
      </w:r>
      <w:r w:rsidRPr="478DE5D7">
        <w:rPr>
          <w:rFonts w:asciiTheme="minorHAnsi" w:eastAsiaTheme="minorEastAsia" w:hAnsiTheme="minorHAnsi" w:cstheme="minorBidi"/>
          <w:color w:val="FF0000"/>
          <w:sz w:val="20"/>
          <w:szCs w:val="20"/>
          <w:lang w:val="en-US"/>
        </w:rPr>
        <w:t>Name of School</w:t>
      </w:r>
      <w:r w:rsidRPr="478DE5D7">
        <w:rPr>
          <w:rFonts w:asciiTheme="minorHAnsi" w:eastAsiaTheme="minorEastAsia" w:hAnsiTheme="minorHAnsi" w:cstheme="minorBidi"/>
          <w:color w:val="000000" w:themeColor="text1"/>
          <w:sz w:val="20"/>
          <w:szCs w:val="20"/>
          <w:lang w:val="en-US"/>
        </w:rPr>
        <w:t xml:space="preserve"> can’t wait to</w:t>
      </w:r>
      <w:r w:rsidRPr="478DE5D7">
        <w:rPr>
          <w:rFonts w:asciiTheme="minorHAnsi" w:eastAsiaTheme="minorEastAsia" w:hAnsiTheme="minorHAnsi" w:cstheme="minorBidi"/>
          <w:sz w:val="20"/>
          <w:szCs w:val="20"/>
          <w:lang w:val="en-US"/>
        </w:rPr>
        <w:t xml:space="preserve"> explore what this means in</w:t>
      </w:r>
      <w:r w:rsidRPr="478DE5D7">
        <w:rPr>
          <w:rFonts w:asciiTheme="minorHAnsi" w:eastAsiaTheme="minorEastAsia" w:hAnsiTheme="minorHAnsi" w:cstheme="minorBidi"/>
          <w:color w:val="FF0000"/>
          <w:sz w:val="20"/>
          <w:szCs w:val="20"/>
          <w:lang w:val="en-US"/>
        </w:rPr>
        <w:t xml:space="preserve"> Name of region/area/suburb.</w:t>
      </w:r>
    </w:p>
    <w:p w14:paraId="5D263E49" w14:textId="1B4FD9AF" w:rsidR="478DE5D7" w:rsidRDefault="478DE5D7" w:rsidP="478DE5D7">
      <w:pPr>
        <w:rPr>
          <w:rFonts w:ascii="Calibri" w:eastAsia="Calibri" w:hAnsi="Calibri" w:cs="Calibri"/>
          <w:sz w:val="20"/>
          <w:szCs w:val="20"/>
          <w:lang w:val="en-US"/>
        </w:rPr>
      </w:pPr>
    </w:p>
    <w:p w14:paraId="767E6446" w14:textId="1C6E62C7" w:rsidR="478DE5D7" w:rsidRDefault="478DE5D7" w:rsidP="478DE5D7">
      <w:pPr>
        <w:rPr>
          <w:rFonts w:ascii="Calibri" w:eastAsia="Calibri" w:hAnsi="Calibri" w:cs="Calibri"/>
          <w:sz w:val="20"/>
          <w:szCs w:val="20"/>
          <w:lang w:val="en-GB"/>
        </w:rPr>
      </w:pPr>
      <w:r w:rsidRPr="478DE5D7">
        <w:rPr>
          <w:rFonts w:ascii="Calibri" w:eastAsia="Calibri" w:hAnsi="Calibri" w:cs="Calibri"/>
          <w:sz w:val="20"/>
          <w:szCs w:val="20"/>
          <w:lang w:val="en-GB"/>
        </w:rPr>
        <w:t xml:space="preserve">For more information, </w:t>
      </w:r>
      <w:r w:rsidRPr="478DE5D7">
        <w:rPr>
          <w:rFonts w:ascii="Calibri" w:eastAsia="Calibri" w:hAnsi="Calibri" w:cs="Calibri"/>
          <w:color w:val="000000" w:themeColor="text1"/>
          <w:sz w:val="20"/>
          <w:szCs w:val="20"/>
          <w:lang w:val="en-GB"/>
        </w:rPr>
        <w:t xml:space="preserve">visit </w:t>
      </w:r>
      <w:hyperlink r:id="rId8">
        <w:r w:rsidRPr="478DE5D7">
          <w:rPr>
            <w:rStyle w:val="Hyperlink"/>
            <w:rFonts w:ascii="Calibri" w:eastAsia="Calibri" w:hAnsi="Calibri" w:cs="Calibri"/>
            <w:color w:val="000000" w:themeColor="text1"/>
            <w:sz w:val="20"/>
            <w:szCs w:val="20"/>
            <w:lang w:val="en-GB"/>
          </w:rPr>
          <w:t>fruitandvegmonth.com.au</w:t>
        </w:r>
      </w:hyperlink>
      <w:r w:rsidRPr="478DE5D7">
        <w:rPr>
          <w:rFonts w:ascii="Calibri" w:eastAsia="Calibri" w:hAnsi="Calibri" w:cs="Calibri"/>
          <w:color w:val="000000" w:themeColor="text1"/>
          <w:sz w:val="20"/>
          <w:szCs w:val="20"/>
          <w:lang w:val="en-GB"/>
        </w:rPr>
        <w:t>.</w:t>
      </w:r>
    </w:p>
    <w:p w14:paraId="6437175A" w14:textId="7E2C13FA" w:rsidR="478DE5D7" w:rsidRDefault="478DE5D7" w:rsidP="478DE5D7">
      <w:pPr>
        <w:rPr>
          <w:rFonts w:ascii="Calibri" w:eastAsia="Calibri" w:hAnsi="Calibri" w:cs="Calibri"/>
          <w:sz w:val="20"/>
          <w:szCs w:val="20"/>
          <w:lang w:val="en-GB"/>
        </w:rPr>
      </w:pPr>
    </w:p>
    <w:p w14:paraId="018B8CCB" w14:textId="51843195" w:rsidR="478DE5D7" w:rsidRDefault="478DE5D7" w:rsidP="478DE5D7">
      <w:pPr>
        <w:rPr>
          <w:rFonts w:ascii="Calibri" w:eastAsia="Calibri" w:hAnsi="Calibri" w:cs="Calibri"/>
          <w:sz w:val="20"/>
          <w:szCs w:val="20"/>
          <w:lang w:val="en-GB"/>
        </w:rPr>
      </w:pPr>
      <w:r w:rsidRPr="478DE5D7">
        <w:rPr>
          <w:rFonts w:ascii="Calibri" w:eastAsia="Calibri" w:hAnsi="Calibri" w:cs="Calibri"/>
          <w:b/>
          <w:bCs/>
          <w:sz w:val="20"/>
          <w:szCs w:val="20"/>
        </w:rPr>
        <w:t>Contact</w:t>
      </w:r>
    </w:p>
    <w:p w14:paraId="6635BDDC" w14:textId="4BE8F329" w:rsidR="478DE5D7" w:rsidRDefault="478DE5D7" w:rsidP="478DE5D7">
      <w:pPr>
        <w:rPr>
          <w:rFonts w:ascii="Calibri" w:eastAsia="Calibri" w:hAnsi="Calibri" w:cs="Calibri"/>
          <w:b/>
          <w:bCs/>
          <w:sz w:val="20"/>
          <w:szCs w:val="20"/>
        </w:rPr>
      </w:pPr>
    </w:p>
    <w:p w14:paraId="38D46584" w14:textId="7ADEFCA7" w:rsidR="31387360" w:rsidRDefault="31387360" w:rsidP="478DE5D7">
      <w:pPr>
        <w:rPr>
          <w:rFonts w:asciiTheme="minorHAnsi" w:eastAsiaTheme="minorEastAsia" w:hAnsiTheme="minorHAnsi" w:cstheme="minorBidi"/>
          <w:sz w:val="20"/>
          <w:szCs w:val="20"/>
          <w:lang w:val="en-US"/>
        </w:rPr>
      </w:pPr>
      <w:r w:rsidRPr="478DE5D7">
        <w:rPr>
          <w:rFonts w:asciiTheme="minorHAnsi" w:eastAsiaTheme="minorEastAsia" w:hAnsiTheme="minorHAnsi" w:cstheme="minorBidi"/>
          <w:sz w:val="20"/>
          <w:szCs w:val="20"/>
        </w:rPr>
        <w:t>For more information about Fruit &amp; Veg Month at</w:t>
      </w:r>
      <w:r w:rsidRPr="478DE5D7">
        <w:rPr>
          <w:rFonts w:asciiTheme="minorHAnsi" w:eastAsiaTheme="minorEastAsia" w:hAnsiTheme="minorHAnsi" w:cstheme="minorBidi"/>
          <w:b/>
          <w:bCs/>
          <w:sz w:val="20"/>
          <w:szCs w:val="20"/>
        </w:rPr>
        <w:t xml:space="preserve"> </w:t>
      </w:r>
      <w:r w:rsidRPr="478DE5D7">
        <w:rPr>
          <w:rFonts w:asciiTheme="minorHAnsi" w:eastAsiaTheme="minorEastAsia" w:hAnsiTheme="minorHAnsi" w:cstheme="minorBidi"/>
          <w:color w:val="FF0000"/>
          <w:sz w:val="20"/>
          <w:szCs w:val="20"/>
          <w:lang w:val="en-US"/>
        </w:rPr>
        <w:t>Name of School,</w:t>
      </w:r>
      <w:r w:rsidRPr="478DE5D7">
        <w:rPr>
          <w:rFonts w:asciiTheme="minorHAnsi" w:eastAsiaTheme="minorEastAsia" w:hAnsiTheme="minorHAnsi" w:cstheme="minorBidi"/>
          <w:sz w:val="20"/>
          <w:szCs w:val="20"/>
          <w:lang w:val="en-US"/>
        </w:rPr>
        <w:t xml:space="preserve"> please contact </w:t>
      </w:r>
      <w:r w:rsidRPr="478DE5D7">
        <w:rPr>
          <w:rFonts w:asciiTheme="minorHAnsi" w:eastAsiaTheme="minorEastAsia" w:hAnsiTheme="minorHAnsi" w:cstheme="minorBidi"/>
          <w:color w:val="FF0000"/>
          <w:sz w:val="20"/>
          <w:szCs w:val="20"/>
          <w:lang w:val="en-US"/>
        </w:rPr>
        <w:t>Name, title, email / phone number of contact person</w:t>
      </w:r>
      <w:r w:rsidR="0FDE6C00" w:rsidRPr="478DE5D7">
        <w:rPr>
          <w:rFonts w:asciiTheme="minorHAnsi" w:eastAsiaTheme="minorEastAsia" w:hAnsiTheme="minorHAnsi" w:cstheme="minorBidi"/>
          <w:color w:val="FF0000"/>
          <w:sz w:val="20"/>
          <w:szCs w:val="20"/>
          <w:lang w:val="en-US"/>
        </w:rPr>
        <w:t>.</w:t>
      </w:r>
    </w:p>
    <w:p w14:paraId="16DCB305" w14:textId="01F5FE4C" w:rsidR="478DE5D7" w:rsidRDefault="478DE5D7" w:rsidP="478DE5D7">
      <w:pPr>
        <w:rPr>
          <w:rFonts w:ascii="Calibri" w:eastAsia="Calibri" w:hAnsi="Calibri" w:cs="Calibri"/>
          <w:b/>
          <w:bCs/>
          <w:sz w:val="20"/>
          <w:szCs w:val="20"/>
        </w:rPr>
      </w:pPr>
    </w:p>
    <w:p w14:paraId="1EDB45FC" w14:textId="386136A7" w:rsidR="478DE5D7" w:rsidRDefault="478DE5D7" w:rsidP="478DE5D7">
      <w:pPr>
        <w:rPr>
          <w:rFonts w:ascii="Calibri" w:eastAsia="Calibri" w:hAnsi="Calibri" w:cs="Calibri"/>
          <w:sz w:val="20"/>
          <w:szCs w:val="20"/>
          <w:lang w:val="en-GB"/>
        </w:rPr>
      </w:pPr>
      <w:r w:rsidRPr="478DE5D7">
        <w:rPr>
          <w:rFonts w:ascii="Calibri" w:eastAsia="Calibri" w:hAnsi="Calibri" w:cs="Calibri"/>
          <w:sz w:val="20"/>
          <w:szCs w:val="20"/>
        </w:rPr>
        <w:t xml:space="preserve">For more information about the event or to arrange a high-res copy of the event logo, please email </w:t>
      </w:r>
      <w:r w:rsidR="0080793E">
        <w:rPr>
          <w:rFonts w:ascii="Calibri" w:eastAsia="Calibri" w:hAnsi="Calibri" w:cs="Calibri"/>
          <w:sz w:val="20"/>
          <w:szCs w:val="20"/>
        </w:rPr>
        <w:t>Senior Project Officer</w:t>
      </w:r>
      <w:r w:rsidRPr="478DE5D7">
        <w:rPr>
          <w:rFonts w:ascii="Calibri" w:eastAsia="Calibri" w:hAnsi="Calibri" w:cs="Calibri"/>
          <w:sz w:val="20"/>
          <w:szCs w:val="20"/>
        </w:rPr>
        <w:t xml:space="preserve"> </w:t>
      </w:r>
      <w:r w:rsidR="0080793E">
        <w:rPr>
          <w:rFonts w:ascii="Calibri" w:eastAsia="Calibri" w:hAnsi="Calibri" w:cs="Calibri"/>
          <w:sz w:val="20"/>
          <w:szCs w:val="20"/>
        </w:rPr>
        <w:t xml:space="preserve">Nienke de </w:t>
      </w:r>
      <w:proofErr w:type="spellStart"/>
      <w:r w:rsidR="0080793E">
        <w:rPr>
          <w:rFonts w:ascii="Calibri" w:eastAsia="Calibri" w:hAnsi="Calibri" w:cs="Calibri"/>
          <w:sz w:val="20"/>
          <w:szCs w:val="20"/>
        </w:rPr>
        <w:t>Vlieger</w:t>
      </w:r>
      <w:proofErr w:type="spellEnd"/>
      <w:r w:rsidRPr="478DE5D7">
        <w:rPr>
          <w:rFonts w:ascii="Calibri" w:eastAsia="Calibri" w:hAnsi="Calibri" w:cs="Calibri"/>
          <w:sz w:val="20"/>
          <w:szCs w:val="20"/>
        </w:rPr>
        <w:t xml:space="preserve"> a</w:t>
      </w:r>
      <w:r w:rsidRPr="478DE5D7">
        <w:rPr>
          <w:rFonts w:ascii="Calibri" w:eastAsia="Calibri" w:hAnsi="Calibri" w:cs="Calibri"/>
          <w:color w:val="000000" w:themeColor="text1"/>
          <w:sz w:val="20"/>
          <w:szCs w:val="20"/>
        </w:rPr>
        <w:t xml:space="preserve">t </w:t>
      </w:r>
      <w:hyperlink r:id="rId9">
        <w:r w:rsidRPr="478DE5D7">
          <w:rPr>
            <w:rStyle w:val="Hyperlink"/>
            <w:rFonts w:ascii="Calibri" w:eastAsia="Calibri" w:hAnsi="Calibri" w:cs="Calibri"/>
            <w:color w:val="000000" w:themeColor="text1"/>
            <w:sz w:val="20"/>
            <w:szCs w:val="20"/>
          </w:rPr>
          <w:t>info@healthy-kids.com.au</w:t>
        </w:r>
      </w:hyperlink>
      <w:r w:rsidRPr="478DE5D7">
        <w:rPr>
          <w:rStyle w:val="Hyperlink"/>
          <w:rFonts w:ascii="Calibri" w:eastAsia="Calibri" w:hAnsi="Calibri" w:cs="Calibri"/>
          <w:color w:val="000000" w:themeColor="text1"/>
          <w:sz w:val="20"/>
          <w:szCs w:val="20"/>
        </w:rPr>
        <w:t>.</w:t>
      </w:r>
    </w:p>
    <w:p w14:paraId="475FC79E" w14:textId="77777777" w:rsidR="00B11C31" w:rsidRPr="007F4C5D" w:rsidRDefault="00B11C31" w:rsidP="5D27D7BE">
      <w:pPr>
        <w:rPr>
          <w:rFonts w:asciiTheme="minorHAnsi" w:eastAsiaTheme="minorEastAsia" w:hAnsiTheme="minorHAnsi" w:cstheme="minorBidi"/>
          <w:color w:val="000000" w:themeColor="text1"/>
          <w:sz w:val="20"/>
          <w:szCs w:val="20"/>
        </w:rPr>
      </w:pPr>
    </w:p>
    <w:p w14:paraId="76A4ADB3" w14:textId="16AF5A85" w:rsidR="00FB4950" w:rsidRPr="007F4C5D" w:rsidRDefault="00FB4950" w:rsidP="5D27D7BE">
      <w:pPr>
        <w:rPr>
          <w:rFonts w:asciiTheme="minorHAnsi" w:eastAsiaTheme="minorEastAsia" w:hAnsiTheme="minorHAnsi" w:cstheme="minorBidi"/>
          <w:b/>
          <w:bCs/>
          <w:color w:val="000000" w:themeColor="text1"/>
          <w:sz w:val="20"/>
          <w:szCs w:val="20"/>
        </w:rPr>
      </w:pPr>
      <w:r w:rsidRPr="5D27D7BE">
        <w:rPr>
          <w:rFonts w:asciiTheme="minorHAnsi" w:eastAsiaTheme="minorEastAsia" w:hAnsiTheme="minorHAnsi" w:cstheme="minorBidi"/>
          <w:b/>
          <w:bCs/>
          <w:color w:val="000000" w:themeColor="text1"/>
          <w:sz w:val="20"/>
          <w:szCs w:val="20"/>
        </w:rPr>
        <w:t xml:space="preserve">About Healthy Kids Association </w:t>
      </w:r>
    </w:p>
    <w:p w14:paraId="36AF345D" w14:textId="77777777" w:rsidR="00FB4950" w:rsidRPr="007F4C5D" w:rsidRDefault="00FB4950" w:rsidP="5D27D7BE">
      <w:pPr>
        <w:rPr>
          <w:rFonts w:asciiTheme="minorHAnsi" w:eastAsiaTheme="minorEastAsia" w:hAnsiTheme="minorHAnsi" w:cstheme="minorBidi"/>
          <w:color w:val="000000" w:themeColor="text1"/>
          <w:sz w:val="20"/>
          <w:szCs w:val="20"/>
        </w:rPr>
      </w:pPr>
    </w:p>
    <w:p w14:paraId="26A8B23A" w14:textId="11AB90EE" w:rsidR="00FB4950" w:rsidRPr="007F4C5D" w:rsidRDefault="00FB4950" w:rsidP="5D27D7BE">
      <w:pPr>
        <w:pStyle w:val="MediumGrid1-Accent21"/>
        <w:numPr>
          <w:ilvl w:val="0"/>
          <w:numId w:val="27"/>
        </w:numPr>
        <w:rPr>
          <w:rFonts w:asciiTheme="minorHAnsi" w:eastAsiaTheme="minorEastAsia" w:hAnsiTheme="minorHAnsi" w:cstheme="minorBidi"/>
          <w:color w:val="000000" w:themeColor="text1"/>
          <w:sz w:val="20"/>
          <w:szCs w:val="20"/>
          <w:lang w:val="en-AU"/>
        </w:rPr>
      </w:pPr>
      <w:r w:rsidRPr="5D27D7BE">
        <w:rPr>
          <w:rFonts w:asciiTheme="minorHAnsi" w:eastAsiaTheme="minorEastAsia" w:hAnsiTheme="minorHAnsi" w:cstheme="minorBidi"/>
          <w:color w:val="000000" w:themeColor="text1"/>
          <w:sz w:val="20"/>
          <w:szCs w:val="20"/>
          <w:lang w:val="en-AU"/>
        </w:rPr>
        <w:t>Established in 1991, the Healthy Kids Association is a health promotion charity that works to reduce the incidence of diet-related diseases in children such as obesity</w:t>
      </w:r>
    </w:p>
    <w:p w14:paraId="30CA1AD6" w14:textId="7DE3C011" w:rsidR="00FB4950" w:rsidRPr="007F4C5D" w:rsidRDefault="00FB4950" w:rsidP="5D27D7BE">
      <w:pPr>
        <w:pStyle w:val="MediumGrid1-Accent21"/>
        <w:numPr>
          <w:ilvl w:val="0"/>
          <w:numId w:val="27"/>
        </w:numPr>
        <w:rPr>
          <w:rFonts w:asciiTheme="minorHAnsi" w:eastAsiaTheme="minorEastAsia" w:hAnsiTheme="minorHAnsi" w:cstheme="minorBidi"/>
          <w:color w:val="000000" w:themeColor="text1"/>
          <w:sz w:val="20"/>
          <w:szCs w:val="20"/>
          <w:lang w:val="en-AU"/>
        </w:rPr>
      </w:pPr>
      <w:r w:rsidRPr="5D27D7BE">
        <w:rPr>
          <w:rFonts w:asciiTheme="minorHAnsi" w:eastAsiaTheme="minorEastAsia" w:hAnsiTheme="minorHAnsi" w:cstheme="minorBidi"/>
          <w:color w:val="000000" w:themeColor="text1"/>
          <w:sz w:val="20"/>
          <w:szCs w:val="20"/>
          <w:lang w:val="en-AU"/>
        </w:rPr>
        <w:t>It aims to educate and empower families, children and school canteens to make the healthiest choices possible. Its nutrition philosophy is one of balance that promotes the five core food groups, variety and mindful eating</w:t>
      </w:r>
    </w:p>
    <w:p w14:paraId="54744D52" w14:textId="6676F25B" w:rsidR="00FB4950" w:rsidRPr="007F4C5D" w:rsidRDefault="00FB4950" w:rsidP="5D27D7BE">
      <w:pPr>
        <w:pStyle w:val="MediumGrid1-Accent21"/>
        <w:numPr>
          <w:ilvl w:val="0"/>
          <w:numId w:val="27"/>
        </w:numPr>
        <w:rPr>
          <w:rFonts w:asciiTheme="minorHAnsi" w:eastAsiaTheme="minorEastAsia" w:hAnsiTheme="minorHAnsi" w:cstheme="minorBidi"/>
          <w:color w:val="000000" w:themeColor="text1"/>
          <w:sz w:val="20"/>
          <w:szCs w:val="20"/>
          <w:lang w:val="en-AU"/>
        </w:rPr>
      </w:pPr>
      <w:r w:rsidRPr="5D27D7BE">
        <w:rPr>
          <w:rFonts w:asciiTheme="minorHAnsi" w:eastAsiaTheme="minorEastAsia" w:hAnsiTheme="minorHAnsi" w:cstheme="minorBidi"/>
          <w:color w:val="000000" w:themeColor="text1"/>
          <w:sz w:val="20"/>
          <w:szCs w:val="20"/>
          <w:lang w:val="en-AU"/>
        </w:rPr>
        <w:t>Staffed by dietitians, teachers and health educators, Healthy Kids provide a range of services including a toll-free telephone enquiry line, email support, canteen menu reviews and more</w:t>
      </w:r>
    </w:p>
    <w:p w14:paraId="5E8B2B36" w14:textId="0804604C" w:rsidR="004F5B3A" w:rsidRPr="00FF7984" w:rsidRDefault="00FB4950" w:rsidP="478DE5D7">
      <w:pPr>
        <w:pStyle w:val="MediumGrid1-Accent21"/>
        <w:numPr>
          <w:ilvl w:val="0"/>
          <w:numId w:val="27"/>
        </w:numPr>
        <w:rPr>
          <w:rFonts w:asciiTheme="minorHAnsi" w:eastAsiaTheme="minorEastAsia" w:hAnsiTheme="minorHAnsi" w:cstheme="minorBidi"/>
          <w:color w:val="000000" w:themeColor="text1"/>
          <w:sz w:val="20"/>
          <w:szCs w:val="20"/>
          <w:lang w:val="en-AU"/>
        </w:rPr>
      </w:pPr>
      <w:r w:rsidRPr="478DE5D7">
        <w:rPr>
          <w:rFonts w:asciiTheme="minorHAnsi" w:eastAsiaTheme="minorEastAsia" w:hAnsiTheme="minorHAnsi" w:cstheme="minorBidi"/>
          <w:color w:val="000000" w:themeColor="text1"/>
          <w:sz w:val="20"/>
          <w:szCs w:val="20"/>
          <w:lang w:val="en-AU"/>
        </w:rPr>
        <w:t xml:space="preserve">See the website for more information: </w:t>
      </w:r>
      <w:hyperlink r:id="rId10">
        <w:r w:rsidRPr="478DE5D7">
          <w:rPr>
            <w:rStyle w:val="Hyperlink"/>
            <w:rFonts w:asciiTheme="minorHAnsi" w:eastAsiaTheme="minorEastAsia" w:hAnsiTheme="minorHAnsi" w:cstheme="minorBidi"/>
            <w:color w:val="000000" w:themeColor="text1"/>
            <w:sz w:val="20"/>
            <w:szCs w:val="20"/>
            <w:lang w:val="en-AU"/>
          </w:rPr>
          <w:t>healthy-kids.com.au</w:t>
        </w:r>
      </w:hyperlink>
      <w:r w:rsidRPr="478DE5D7">
        <w:rPr>
          <w:rFonts w:asciiTheme="minorHAnsi" w:eastAsiaTheme="minorEastAsia" w:hAnsiTheme="minorHAnsi" w:cstheme="minorBidi"/>
          <w:b/>
          <w:bCs/>
          <w:color w:val="000000" w:themeColor="text1"/>
          <w:sz w:val="20"/>
          <w:szCs w:val="20"/>
        </w:rPr>
        <w:t xml:space="preserve">                          </w:t>
      </w:r>
    </w:p>
    <w:sectPr w:rsidR="004F5B3A" w:rsidRPr="00FF7984" w:rsidSect="00B11C31">
      <w:headerReference w:type="even" r:id="rId11"/>
      <w:headerReference w:type="default" r:id="rId12"/>
      <w:footerReference w:type="even" r:id="rId13"/>
      <w:footerReference w:type="default" r:id="rId14"/>
      <w:headerReference w:type="first" r:id="rId15"/>
      <w:footerReference w:type="first" r:id="rId16"/>
      <w:type w:val="continuous"/>
      <w:pgSz w:w="11901" w:h="16840"/>
      <w:pgMar w:top="1428" w:right="1043" w:bottom="1185" w:left="992" w:header="0" w:footer="25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3C64" w14:textId="77777777" w:rsidR="00EA2009" w:rsidRDefault="00EA2009">
      <w:r>
        <w:separator/>
      </w:r>
    </w:p>
  </w:endnote>
  <w:endnote w:type="continuationSeparator" w:id="0">
    <w:p w14:paraId="0B1C84FC" w14:textId="77777777" w:rsidR="00EA2009" w:rsidRDefault="00EA2009">
      <w:r>
        <w:continuationSeparator/>
      </w:r>
    </w:p>
  </w:endnote>
  <w:endnote w:type="continuationNotice" w:id="1">
    <w:p w14:paraId="3BB3E490" w14:textId="77777777" w:rsidR="00EA2009" w:rsidRDefault="00EA2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taBlack-Roman">
    <w:altName w:val="Cambria"/>
    <w:panose1 w:val="020B0604020202020204"/>
    <w:charset w:val="4D"/>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dDog">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wis721 Cn BT">
    <w:altName w:val="Times New Roman"/>
    <w:panose1 w:val="020B0604020202020204"/>
    <w:charset w:val="4D"/>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A341" w14:textId="77777777" w:rsidR="002B2952" w:rsidRDefault="002B2952" w:rsidP="00665F82">
    <w:pPr>
      <w:pStyle w:val="Footer"/>
      <w:framePr w:wrap="around" w:vAnchor="text" w:hAnchor="margin" w:xAlign="right" w:y="1"/>
      <w:rPr>
        <w:rStyle w:val="PageNumber"/>
      </w:rPr>
    </w:pPr>
  </w:p>
  <w:p w14:paraId="1432BF3F" w14:textId="77777777" w:rsidR="002B2952" w:rsidRDefault="002B2952" w:rsidP="00665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46A8" w14:textId="77777777" w:rsidR="00B967BF" w:rsidRPr="00B11C31" w:rsidRDefault="00B967BF" w:rsidP="00B967BF">
    <w:pPr>
      <w:pStyle w:val="Default"/>
      <w:ind w:left="-284" w:right="360"/>
      <w:jc w:val="center"/>
      <w:rPr>
        <w:rFonts w:ascii="Calibri" w:hAnsi="Calibri" w:cs="Swis721 Cn BT"/>
        <w:b/>
        <w:bCs/>
        <w:color w:val="808284"/>
        <w:sz w:val="20"/>
        <w:szCs w:val="20"/>
      </w:rPr>
    </w:pPr>
    <w:r w:rsidRPr="00B11C31">
      <w:rPr>
        <w:rFonts w:ascii="Calibri" w:hAnsi="Calibri" w:cs="Swis721 Cn BT"/>
        <w:b/>
        <w:bCs/>
        <w:color w:val="808284"/>
        <w:sz w:val="20"/>
        <w:szCs w:val="20"/>
      </w:rPr>
      <w:t>Healthy Kids Association Inc.</w:t>
    </w:r>
  </w:p>
  <w:p w14:paraId="743792C4" w14:textId="77777777" w:rsidR="00B967BF" w:rsidRPr="00B11C31" w:rsidRDefault="00B967BF" w:rsidP="00B967BF">
    <w:pPr>
      <w:pStyle w:val="Default"/>
      <w:ind w:left="-284" w:right="360"/>
      <w:jc w:val="center"/>
      <w:rPr>
        <w:rFonts w:ascii="Calibri" w:hAnsi="Calibri" w:cs="Swis721 Cn BT"/>
        <w:color w:val="808284"/>
        <w:sz w:val="20"/>
        <w:szCs w:val="20"/>
      </w:rPr>
    </w:pPr>
    <w:r w:rsidRPr="00B11C31">
      <w:rPr>
        <w:rFonts w:ascii="Calibri" w:hAnsi="Calibri" w:cs="Swis721 Cn BT"/>
        <w:color w:val="808284"/>
        <w:sz w:val="20"/>
        <w:szCs w:val="20"/>
      </w:rPr>
      <w:t xml:space="preserve">Suite 1.02, 38 Oxley Street, St </w:t>
    </w:r>
    <w:proofErr w:type="spellStart"/>
    <w:r w:rsidRPr="00B11C31">
      <w:rPr>
        <w:rFonts w:ascii="Calibri" w:hAnsi="Calibri" w:cs="Swis721 Cn BT"/>
        <w:color w:val="808284"/>
        <w:sz w:val="20"/>
        <w:szCs w:val="20"/>
      </w:rPr>
      <w:t>Leonards</w:t>
    </w:r>
    <w:proofErr w:type="spellEnd"/>
    <w:r w:rsidRPr="00B11C31">
      <w:rPr>
        <w:rFonts w:ascii="Calibri" w:hAnsi="Calibri" w:cs="Swis721 Cn BT"/>
        <w:color w:val="808284"/>
        <w:sz w:val="20"/>
        <w:szCs w:val="20"/>
      </w:rPr>
      <w:t xml:space="preserve"> NSW 2065</w:t>
    </w:r>
  </w:p>
  <w:p w14:paraId="4B1D728F" w14:textId="77777777" w:rsidR="00B11C31" w:rsidRDefault="00B967BF" w:rsidP="00B967BF">
    <w:pPr>
      <w:pStyle w:val="Default"/>
      <w:ind w:left="-284" w:right="360"/>
      <w:jc w:val="center"/>
      <w:rPr>
        <w:rFonts w:ascii="Calibri" w:hAnsi="Calibri" w:cs="Swis721 Cn BT"/>
        <w:color w:val="808284"/>
        <w:sz w:val="20"/>
        <w:szCs w:val="20"/>
      </w:rPr>
    </w:pPr>
    <w:r w:rsidRPr="00B11C31">
      <w:rPr>
        <w:rFonts w:ascii="Calibri" w:hAnsi="Calibri" w:cs="Swis721 Cn BT"/>
        <w:color w:val="808284"/>
        <w:sz w:val="20"/>
        <w:szCs w:val="20"/>
      </w:rPr>
      <w:t xml:space="preserve">Tel: 02 9876 1300 Fax: 02 9876 1471 Outside Sydney: 1300 724 850 </w:t>
    </w:r>
  </w:p>
  <w:p w14:paraId="13064D3C" w14:textId="43C0B7DC" w:rsidR="00B967BF" w:rsidRPr="00B11C31" w:rsidRDefault="00B967BF" w:rsidP="00B967BF">
    <w:pPr>
      <w:pStyle w:val="Default"/>
      <w:ind w:left="-284" w:right="360"/>
      <w:jc w:val="center"/>
      <w:rPr>
        <w:rFonts w:ascii="Calibri" w:hAnsi="Calibri" w:cs="Swis721 Cn BT"/>
        <w:color w:val="808284"/>
        <w:sz w:val="20"/>
        <w:szCs w:val="20"/>
      </w:rPr>
    </w:pPr>
    <w:r w:rsidRPr="00B11C31">
      <w:rPr>
        <w:rFonts w:ascii="Calibri" w:hAnsi="Calibri" w:cs="Swis721 Cn BT"/>
        <w:color w:val="808284"/>
        <w:sz w:val="20"/>
        <w:szCs w:val="20"/>
      </w:rPr>
      <w:t xml:space="preserve">Email: info@healthy-kids.com.au Web: healthy-kids.com.au </w:t>
    </w:r>
    <w:r w:rsidRPr="00B11C31">
      <w:rPr>
        <w:rFonts w:ascii="Calibri" w:hAnsi="Calibri" w:cs="Swis721 Cn BT"/>
        <w:color w:val="808284"/>
        <w:sz w:val="20"/>
        <w:szCs w:val="20"/>
      </w:rPr>
      <w:br/>
    </w:r>
    <w:r w:rsidRPr="00B11C31">
      <w:rPr>
        <w:rFonts w:ascii="Calibri" w:hAnsi="Calibri" w:cs="Swis721 Cn BT"/>
        <w:b/>
        <w:bCs/>
        <w:color w:val="51B545"/>
        <w:sz w:val="20"/>
        <w:szCs w:val="20"/>
      </w:rPr>
      <w:t>Supported by the NSW Ministry of Health</w:t>
    </w:r>
  </w:p>
  <w:p w14:paraId="1A500C2C" w14:textId="77777777" w:rsidR="002B2952" w:rsidRDefault="002B2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B85B" w14:textId="6A055AA6" w:rsidR="4F5EF700" w:rsidRPr="00DF0798" w:rsidRDefault="4F5EF700" w:rsidP="00DF0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712B" w14:textId="77777777" w:rsidR="00EA2009" w:rsidRDefault="00EA2009">
      <w:r>
        <w:separator/>
      </w:r>
    </w:p>
  </w:footnote>
  <w:footnote w:type="continuationSeparator" w:id="0">
    <w:p w14:paraId="6442DD10" w14:textId="77777777" w:rsidR="00EA2009" w:rsidRDefault="00EA2009">
      <w:r>
        <w:continuationSeparator/>
      </w:r>
    </w:p>
  </w:footnote>
  <w:footnote w:type="continuationNotice" w:id="1">
    <w:p w14:paraId="2FFF2ECF" w14:textId="77777777" w:rsidR="00EA2009" w:rsidRDefault="00EA2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DFE0" w14:textId="77777777" w:rsidR="00DF0798" w:rsidRDefault="00DF0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735E" w14:textId="1AA7A6D5" w:rsidR="4F5EF700" w:rsidRPr="00DF0798" w:rsidRDefault="4F5EF700" w:rsidP="00DF0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C83C" w14:textId="23F32724" w:rsidR="002B2952" w:rsidRPr="0097261E" w:rsidRDefault="002B2952" w:rsidP="00CA684D">
    <w:pPr>
      <w:pStyle w:val="Default"/>
      <w:spacing w:after="225"/>
      <w:ind w:left="-284"/>
      <w:rPr>
        <w:rFonts w:ascii="BadDog" w:hAnsi="BadDog"/>
        <w:b/>
        <w:color w:val="09AEF4"/>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3D89C56"/>
    <w:lvl w:ilvl="0" w:tplc="0F6E553E">
      <w:numFmt w:val="none"/>
      <w:lvlText w:val=""/>
      <w:lvlJc w:val="left"/>
      <w:pPr>
        <w:tabs>
          <w:tab w:val="num" w:pos="1080"/>
        </w:tabs>
      </w:pPr>
    </w:lvl>
    <w:lvl w:ilvl="1" w:tplc="817E32D8">
      <w:numFmt w:val="decimal"/>
      <w:lvlText w:val=""/>
      <w:lvlJc w:val="left"/>
    </w:lvl>
    <w:lvl w:ilvl="2" w:tplc="158E6682">
      <w:numFmt w:val="decimal"/>
      <w:lvlText w:val=""/>
      <w:lvlJc w:val="left"/>
    </w:lvl>
    <w:lvl w:ilvl="3" w:tplc="FA08C856">
      <w:numFmt w:val="decimal"/>
      <w:lvlText w:val=""/>
      <w:lvlJc w:val="left"/>
    </w:lvl>
    <w:lvl w:ilvl="4" w:tplc="1242EA10">
      <w:numFmt w:val="decimal"/>
      <w:lvlText w:val=""/>
      <w:lvlJc w:val="left"/>
    </w:lvl>
    <w:lvl w:ilvl="5" w:tplc="09B268C2">
      <w:numFmt w:val="decimal"/>
      <w:lvlText w:val=""/>
      <w:lvlJc w:val="left"/>
    </w:lvl>
    <w:lvl w:ilvl="6" w:tplc="3C480B86">
      <w:numFmt w:val="decimal"/>
      <w:lvlText w:val=""/>
      <w:lvlJc w:val="left"/>
    </w:lvl>
    <w:lvl w:ilvl="7" w:tplc="6464A56E">
      <w:numFmt w:val="decimal"/>
      <w:lvlText w:val=""/>
      <w:lvlJc w:val="left"/>
    </w:lvl>
    <w:lvl w:ilvl="8" w:tplc="06D21F14">
      <w:numFmt w:val="decimal"/>
      <w:lvlText w:val=""/>
      <w:lvlJc w:val="left"/>
    </w:lvl>
  </w:abstractNum>
  <w:abstractNum w:abstractNumId="1" w15:restartNumberingAfterBreak="0">
    <w:nsid w:val="070E6694"/>
    <w:multiLevelType w:val="hybridMultilevel"/>
    <w:tmpl w:val="34BA3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D0AE6"/>
    <w:multiLevelType w:val="hybridMultilevel"/>
    <w:tmpl w:val="8A125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651161"/>
    <w:multiLevelType w:val="hybridMultilevel"/>
    <w:tmpl w:val="C496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4121"/>
    <w:multiLevelType w:val="hybridMultilevel"/>
    <w:tmpl w:val="F468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31889"/>
    <w:multiLevelType w:val="hybridMultilevel"/>
    <w:tmpl w:val="0FBE3AC6"/>
    <w:lvl w:ilvl="0" w:tplc="2FD2E7F2">
      <w:start w:val="1"/>
      <w:numFmt w:val="bullet"/>
      <w:lvlText w:val=""/>
      <w:lvlJc w:val="left"/>
      <w:pPr>
        <w:ind w:left="360" w:hanging="360"/>
      </w:pPr>
      <w:rPr>
        <w:rFonts w:ascii="Symbol" w:hAnsi="Symbol" w:hint="default"/>
      </w:rPr>
    </w:lvl>
    <w:lvl w:ilvl="1" w:tplc="B7BC4DCC">
      <w:start w:val="1"/>
      <w:numFmt w:val="bullet"/>
      <w:lvlText w:val="o"/>
      <w:lvlJc w:val="left"/>
      <w:pPr>
        <w:ind w:left="1440" w:hanging="360"/>
      </w:pPr>
      <w:rPr>
        <w:rFonts w:ascii="Courier New" w:hAnsi="Courier New" w:hint="default"/>
      </w:rPr>
    </w:lvl>
    <w:lvl w:ilvl="2" w:tplc="DDB617D8">
      <w:start w:val="1"/>
      <w:numFmt w:val="bullet"/>
      <w:lvlText w:val=""/>
      <w:lvlJc w:val="left"/>
      <w:pPr>
        <w:ind w:left="2160" w:hanging="360"/>
      </w:pPr>
      <w:rPr>
        <w:rFonts w:ascii="Wingdings" w:hAnsi="Wingdings" w:hint="default"/>
      </w:rPr>
    </w:lvl>
    <w:lvl w:ilvl="3" w:tplc="3850B936">
      <w:start w:val="1"/>
      <w:numFmt w:val="bullet"/>
      <w:lvlText w:val=""/>
      <w:lvlJc w:val="left"/>
      <w:pPr>
        <w:ind w:left="2880" w:hanging="360"/>
      </w:pPr>
      <w:rPr>
        <w:rFonts w:ascii="Symbol" w:hAnsi="Symbol" w:hint="default"/>
      </w:rPr>
    </w:lvl>
    <w:lvl w:ilvl="4" w:tplc="D5EA22D8">
      <w:start w:val="1"/>
      <w:numFmt w:val="bullet"/>
      <w:lvlText w:val="o"/>
      <w:lvlJc w:val="left"/>
      <w:pPr>
        <w:ind w:left="3600" w:hanging="360"/>
      </w:pPr>
      <w:rPr>
        <w:rFonts w:ascii="Courier New" w:hAnsi="Courier New" w:hint="default"/>
      </w:rPr>
    </w:lvl>
    <w:lvl w:ilvl="5" w:tplc="26667AE2">
      <w:start w:val="1"/>
      <w:numFmt w:val="bullet"/>
      <w:lvlText w:val=""/>
      <w:lvlJc w:val="left"/>
      <w:pPr>
        <w:ind w:left="4320" w:hanging="360"/>
      </w:pPr>
      <w:rPr>
        <w:rFonts w:ascii="Wingdings" w:hAnsi="Wingdings" w:hint="default"/>
      </w:rPr>
    </w:lvl>
    <w:lvl w:ilvl="6" w:tplc="BC3E43AA">
      <w:start w:val="1"/>
      <w:numFmt w:val="bullet"/>
      <w:lvlText w:val=""/>
      <w:lvlJc w:val="left"/>
      <w:pPr>
        <w:ind w:left="5040" w:hanging="360"/>
      </w:pPr>
      <w:rPr>
        <w:rFonts w:ascii="Symbol" w:hAnsi="Symbol" w:hint="default"/>
      </w:rPr>
    </w:lvl>
    <w:lvl w:ilvl="7" w:tplc="441EBEDA">
      <w:start w:val="1"/>
      <w:numFmt w:val="bullet"/>
      <w:lvlText w:val="o"/>
      <w:lvlJc w:val="left"/>
      <w:pPr>
        <w:ind w:left="5760" w:hanging="360"/>
      </w:pPr>
      <w:rPr>
        <w:rFonts w:ascii="Courier New" w:hAnsi="Courier New" w:hint="default"/>
      </w:rPr>
    </w:lvl>
    <w:lvl w:ilvl="8" w:tplc="3FB2DBC2">
      <w:start w:val="1"/>
      <w:numFmt w:val="bullet"/>
      <w:lvlText w:val=""/>
      <w:lvlJc w:val="left"/>
      <w:pPr>
        <w:ind w:left="6480" w:hanging="360"/>
      </w:pPr>
      <w:rPr>
        <w:rFonts w:ascii="Wingdings" w:hAnsi="Wingdings" w:hint="default"/>
      </w:rPr>
    </w:lvl>
  </w:abstractNum>
  <w:abstractNum w:abstractNumId="6" w15:restartNumberingAfterBreak="0">
    <w:nsid w:val="1EF00DE7"/>
    <w:multiLevelType w:val="hybridMultilevel"/>
    <w:tmpl w:val="2D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74525"/>
    <w:multiLevelType w:val="hybridMultilevel"/>
    <w:tmpl w:val="A2F876B0"/>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13A73"/>
    <w:multiLevelType w:val="hybridMultilevel"/>
    <w:tmpl w:val="068C9582"/>
    <w:lvl w:ilvl="0" w:tplc="1880431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17A01"/>
    <w:multiLevelType w:val="hybridMultilevel"/>
    <w:tmpl w:val="44B663E0"/>
    <w:lvl w:ilvl="0" w:tplc="9E14E0B2">
      <w:start w:val="1"/>
      <w:numFmt w:val="bullet"/>
      <w:lvlText w:val=""/>
      <w:lvlJc w:val="left"/>
      <w:pPr>
        <w:tabs>
          <w:tab w:val="num" w:pos="720"/>
        </w:tabs>
        <w:ind w:left="720" w:hanging="363"/>
      </w:pPr>
      <w:rPr>
        <w:rFonts w:ascii="Symbol" w:hAnsi="Symbol" w:hint="default"/>
        <w:color w:val="auto"/>
        <w:sz w:val="28"/>
      </w:rPr>
    </w:lvl>
    <w:lvl w:ilvl="1" w:tplc="AC04AC6C">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402AB6">
      <w:start w:val="1"/>
      <w:numFmt w:val="bullet"/>
      <w:lvlText w:val=""/>
      <w:lvlJc w:val="left"/>
      <w:pPr>
        <w:tabs>
          <w:tab w:val="num" w:pos="3010"/>
        </w:tabs>
        <w:ind w:left="3010" w:hanging="360"/>
      </w:pPr>
      <w:rPr>
        <w:rFonts w:ascii="Wingdings" w:hAnsi="Wingdings" w:hint="default"/>
      </w:rPr>
    </w:lvl>
    <w:lvl w:ilvl="3" w:tplc="03E246D4">
      <w:start w:val="1"/>
      <w:numFmt w:val="bullet"/>
      <w:lvlText w:val=""/>
      <w:lvlJc w:val="left"/>
      <w:pPr>
        <w:tabs>
          <w:tab w:val="num" w:pos="3730"/>
        </w:tabs>
        <w:ind w:left="3730" w:hanging="360"/>
      </w:pPr>
      <w:rPr>
        <w:rFonts w:ascii="Symbol" w:hAnsi="Symbol" w:hint="default"/>
      </w:rPr>
    </w:lvl>
    <w:lvl w:ilvl="4" w:tplc="9C38872E">
      <w:start w:val="1"/>
      <w:numFmt w:val="bullet"/>
      <w:lvlText w:val="o"/>
      <w:lvlJc w:val="left"/>
      <w:pPr>
        <w:tabs>
          <w:tab w:val="num" w:pos="4450"/>
        </w:tabs>
        <w:ind w:left="4450" w:hanging="360"/>
      </w:pPr>
      <w:rPr>
        <w:rFonts w:ascii="Courier New" w:hAnsi="Courier New" w:hint="default"/>
      </w:rPr>
    </w:lvl>
    <w:lvl w:ilvl="5" w:tplc="569C119A">
      <w:start w:val="1"/>
      <w:numFmt w:val="bullet"/>
      <w:lvlText w:val=""/>
      <w:lvlJc w:val="left"/>
      <w:pPr>
        <w:tabs>
          <w:tab w:val="num" w:pos="5170"/>
        </w:tabs>
        <w:ind w:left="5170" w:hanging="360"/>
      </w:pPr>
      <w:rPr>
        <w:rFonts w:ascii="Wingdings" w:hAnsi="Wingdings" w:hint="default"/>
      </w:rPr>
    </w:lvl>
    <w:lvl w:ilvl="6" w:tplc="AB08F8B0">
      <w:start w:val="1"/>
      <w:numFmt w:val="bullet"/>
      <w:lvlText w:val=""/>
      <w:lvlJc w:val="left"/>
      <w:pPr>
        <w:tabs>
          <w:tab w:val="num" w:pos="5890"/>
        </w:tabs>
        <w:ind w:left="5890" w:hanging="360"/>
      </w:pPr>
      <w:rPr>
        <w:rFonts w:ascii="Symbol" w:hAnsi="Symbol" w:hint="default"/>
      </w:rPr>
    </w:lvl>
    <w:lvl w:ilvl="7" w:tplc="FEFC96D4">
      <w:start w:val="1"/>
      <w:numFmt w:val="bullet"/>
      <w:lvlText w:val="o"/>
      <w:lvlJc w:val="left"/>
      <w:pPr>
        <w:tabs>
          <w:tab w:val="num" w:pos="6610"/>
        </w:tabs>
        <w:ind w:left="6610" w:hanging="360"/>
      </w:pPr>
      <w:rPr>
        <w:rFonts w:ascii="Courier New" w:hAnsi="Courier New" w:hint="default"/>
      </w:rPr>
    </w:lvl>
    <w:lvl w:ilvl="8" w:tplc="CE9CD120">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36B45862"/>
    <w:multiLevelType w:val="hybridMultilevel"/>
    <w:tmpl w:val="D3C0EFFE"/>
    <w:lvl w:ilvl="0" w:tplc="8F040E66">
      <w:start w:val="1"/>
      <w:numFmt w:val="bullet"/>
      <w:lvlText w:val=""/>
      <w:lvlJc w:val="left"/>
      <w:pPr>
        <w:ind w:left="720" w:hanging="360"/>
      </w:pPr>
      <w:rPr>
        <w:rFonts w:ascii="Symbol" w:hAnsi="Symbol" w:hint="default"/>
      </w:rPr>
    </w:lvl>
    <w:lvl w:ilvl="1" w:tplc="E1783650">
      <w:start w:val="1"/>
      <w:numFmt w:val="bullet"/>
      <w:lvlText w:val="o"/>
      <w:lvlJc w:val="left"/>
      <w:pPr>
        <w:ind w:left="1440" w:hanging="360"/>
      </w:pPr>
      <w:rPr>
        <w:rFonts w:ascii="Courier New" w:hAnsi="Courier New" w:hint="default"/>
      </w:rPr>
    </w:lvl>
    <w:lvl w:ilvl="2" w:tplc="25E63272">
      <w:start w:val="1"/>
      <w:numFmt w:val="bullet"/>
      <w:lvlText w:val=""/>
      <w:lvlJc w:val="left"/>
      <w:pPr>
        <w:ind w:left="2160" w:hanging="360"/>
      </w:pPr>
      <w:rPr>
        <w:rFonts w:ascii="Wingdings" w:hAnsi="Wingdings" w:hint="default"/>
      </w:rPr>
    </w:lvl>
    <w:lvl w:ilvl="3" w:tplc="8A6A8CD0">
      <w:start w:val="1"/>
      <w:numFmt w:val="bullet"/>
      <w:lvlText w:val=""/>
      <w:lvlJc w:val="left"/>
      <w:pPr>
        <w:ind w:left="2880" w:hanging="360"/>
      </w:pPr>
      <w:rPr>
        <w:rFonts w:ascii="Symbol" w:hAnsi="Symbol" w:hint="default"/>
      </w:rPr>
    </w:lvl>
    <w:lvl w:ilvl="4" w:tplc="755E1EBA">
      <w:start w:val="1"/>
      <w:numFmt w:val="bullet"/>
      <w:lvlText w:val="o"/>
      <w:lvlJc w:val="left"/>
      <w:pPr>
        <w:ind w:left="3600" w:hanging="360"/>
      </w:pPr>
      <w:rPr>
        <w:rFonts w:ascii="Courier New" w:hAnsi="Courier New" w:hint="default"/>
      </w:rPr>
    </w:lvl>
    <w:lvl w:ilvl="5" w:tplc="09BE088C">
      <w:start w:val="1"/>
      <w:numFmt w:val="bullet"/>
      <w:lvlText w:val=""/>
      <w:lvlJc w:val="left"/>
      <w:pPr>
        <w:ind w:left="4320" w:hanging="360"/>
      </w:pPr>
      <w:rPr>
        <w:rFonts w:ascii="Wingdings" w:hAnsi="Wingdings" w:hint="default"/>
      </w:rPr>
    </w:lvl>
    <w:lvl w:ilvl="6" w:tplc="2362D65C">
      <w:start w:val="1"/>
      <w:numFmt w:val="bullet"/>
      <w:lvlText w:val=""/>
      <w:lvlJc w:val="left"/>
      <w:pPr>
        <w:ind w:left="5040" w:hanging="360"/>
      </w:pPr>
      <w:rPr>
        <w:rFonts w:ascii="Symbol" w:hAnsi="Symbol" w:hint="default"/>
      </w:rPr>
    </w:lvl>
    <w:lvl w:ilvl="7" w:tplc="10FE510A">
      <w:start w:val="1"/>
      <w:numFmt w:val="bullet"/>
      <w:lvlText w:val="o"/>
      <w:lvlJc w:val="left"/>
      <w:pPr>
        <w:ind w:left="5760" w:hanging="360"/>
      </w:pPr>
      <w:rPr>
        <w:rFonts w:ascii="Courier New" w:hAnsi="Courier New" w:hint="default"/>
      </w:rPr>
    </w:lvl>
    <w:lvl w:ilvl="8" w:tplc="5CFE165E">
      <w:start w:val="1"/>
      <w:numFmt w:val="bullet"/>
      <w:lvlText w:val=""/>
      <w:lvlJc w:val="left"/>
      <w:pPr>
        <w:ind w:left="6480" w:hanging="360"/>
      </w:pPr>
      <w:rPr>
        <w:rFonts w:ascii="Wingdings" w:hAnsi="Wingdings" w:hint="default"/>
      </w:rPr>
    </w:lvl>
  </w:abstractNum>
  <w:abstractNum w:abstractNumId="11" w15:restartNumberingAfterBreak="0">
    <w:nsid w:val="36E93B28"/>
    <w:multiLevelType w:val="hybridMultilevel"/>
    <w:tmpl w:val="367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01E88"/>
    <w:multiLevelType w:val="hybridMultilevel"/>
    <w:tmpl w:val="F41EA3CE"/>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F7CA5"/>
    <w:multiLevelType w:val="hybridMultilevel"/>
    <w:tmpl w:val="4552E9A2"/>
    <w:lvl w:ilvl="0" w:tplc="1880431C">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A1ABA"/>
    <w:multiLevelType w:val="hybridMultilevel"/>
    <w:tmpl w:val="321CA730"/>
    <w:lvl w:ilvl="0" w:tplc="6E4257D0">
      <w:start w:val="1"/>
      <w:numFmt w:val="bullet"/>
      <w:lvlText w:val=""/>
      <w:lvlJc w:val="left"/>
      <w:pPr>
        <w:ind w:left="720" w:hanging="360"/>
      </w:pPr>
      <w:rPr>
        <w:rFonts w:ascii="Symbol" w:hAnsi="Symbol" w:hint="default"/>
      </w:rPr>
    </w:lvl>
    <w:lvl w:ilvl="1" w:tplc="3B1E5D12">
      <w:start w:val="1"/>
      <w:numFmt w:val="bullet"/>
      <w:lvlText w:val="o"/>
      <w:lvlJc w:val="left"/>
      <w:pPr>
        <w:ind w:left="1440" w:hanging="360"/>
      </w:pPr>
      <w:rPr>
        <w:rFonts w:ascii="Courier New" w:hAnsi="Courier New" w:hint="default"/>
      </w:rPr>
    </w:lvl>
    <w:lvl w:ilvl="2" w:tplc="D5E0B0CA">
      <w:start w:val="1"/>
      <w:numFmt w:val="bullet"/>
      <w:lvlText w:val=""/>
      <w:lvlJc w:val="left"/>
      <w:pPr>
        <w:ind w:left="2160" w:hanging="360"/>
      </w:pPr>
      <w:rPr>
        <w:rFonts w:ascii="Wingdings" w:hAnsi="Wingdings" w:hint="default"/>
      </w:rPr>
    </w:lvl>
    <w:lvl w:ilvl="3" w:tplc="AF0019E8">
      <w:start w:val="1"/>
      <w:numFmt w:val="bullet"/>
      <w:lvlText w:val=""/>
      <w:lvlJc w:val="left"/>
      <w:pPr>
        <w:ind w:left="2880" w:hanging="360"/>
      </w:pPr>
      <w:rPr>
        <w:rFonts w:ascii="Symbol" w:hAnsi="Symbol" w:hint="default"/>
      </w:rPr>
    </w:lvl>
    <w:lvl w:ilvl="4" w:tplc="486CD8E8">
      <w:start w:val="1"/>
      <w:numFmt w:val="bullet"/>
      <w:lvlText w:val="o"/>
      <w:lvlJc w:val="left"/>
      <w:pPr>
        <w:ind w:left="3600" w:hanging="360"/>
      </w:pPr>
      <w:rPr>
        <w:rFonts w:ascii="Courier New" w:hAnsi="Courier New" w:hint="default"/>
      </w:rPr>
    </w:lvl>
    <w:lvl w:ilvl="5" w:tplc="CC36D638">
      <w:start w:val="1"/>
      <w:numFmt w:val="bullet"/>
      <w:lvlText w:val=""/>
      <w:lvlJc w:val="left"/>
      <w:pPr>
        <w:ind w:left="4320" w:hanging="360"/>
      </w:pPr>
      <w:rPr>
        <w:rFonts w:ascii="Wingdings" w:hAnsi="Wingdings" w:hint="default"/>
      </w:rPr>
    </w:lvl>
    <w:lvl w:ilvl="6" w:tplc="B2D4EE80">
      <w:start w:val="1"/>
      <w:numFmt w:val="bullet"/>
      <w:lvlText w:val=""/>
      <w:lvlJc w:val="left"/>
      <w:pPr>
        <w:ind w:left="5040" w:hanging="360"/>
      </w:pPr>
      <w:rPr>
        <w:rFonts w:ascii="Symbol" w:hAnsi="Symbol" w:hint="default"/>
      </w:rPr>
    </w:lvl>
    <w:lvl w:ilvl="7" w:tplc="5156DFEE">
      <w:start w:val="1"/>
      <w:numFmt w:val="bullet"/>
      <w:lvlText w:val="o"/>
      <w:lvlJc w:val="left"/>
      <w:pPr>
        <w:ind w:left="5760" w:hanging="360"/>
      </w:pPr>
      <w:rPr>
        <w:rFonts w:ascii="Courier New" w:hAnsi="Courier New" w:hint="default"/>
      </w:rPr>
    </w:lvl>
    <w:lvl w:ilvl="8" w:tplc="33D4C0F0">
      <w:start w:val="1"/>
      <w:numFmt w:val="bullet"/>
      <w:lvlText w:val=""/>
      <w:lvlJc w:val="left"/>
      <w:pPr>
        <w:ind w:left="6480" w:hanging="360"/>
      </w:pPr>
      <w:rPr>
        <w:rFonts w:ascii="Wingdings" w:hAnsi="Wingdings" w:hint="default"/>
      </w:rPr>
    </w:lvl>
  </w:abstractNum>
  <w:abstractNum w:abstractNumId="15" w15:restartNumberingAfterBreak="0">
    <w:nsid w:val="4BE43116"/>
    <w:multiLevelType w:val="hybridMultilevel"/>
    <w:tmpl w:val="D1740418"/>
    <w:lvl w:ilvl="0" w:tplc="1880431C">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B694B"/>
    <w:multiLevelType w:val="hybridMultilevel"/>
    <w:tmpl w:val="7E1EC15E"/>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306BE"/>
    <w:multiLevelType w:val="hybridMultilevel"/>
    <w:tmpl w:val="44B663E0"/>
    <w:lvl w:ilvl="0" w:tplc="92A07D80">
      <w:start w:val="1"/>
      <w:numFmt w:val="bullet"/>
      <w:lvlText w:val=""/>
      <w:lvlJc w:val="left"/>
      <w:pPr>
        <w:tabs>
          <w:tab w:val="num" w:pos="720"/>
        </w:tabs>
        <w:ind w:left="720" w:hanging="363"/>
      </w:pPr>
      <w:rPr>
        <w:rFonts w:ascii="Symbol" w:hAnsi="Symbol" w:hint="default"/>
        <w:color w:val="auto"/>
        <w:sz w:val="28"/>
      </w:rPr>
    </w:lvl>
    <w:lvl w:ilvl="1" w:tplc="0608D434">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A3212">
      <w:start w:val="1"/>
      <w:numFmt w:val="bullet"/>
      <w:lvlText w:val=""/>
      <w:lvlJc w:val="left"/>
      <w:pPr>
        <w:tabs>
          <w:tab w:val="num" w:pos="3010"/>
        </w:tabs>
        <w:ind w:left="3010" w:hanging="360"/>
      </w:pPr>
      <w:rPr>
        <w:rFonts w:ascii="Wingdings" w:hAnsi="Wingdings" w:hint="default"/>
      </w:rPr>
    </w:lvl>
    <w:lvl w:ilvl="3" w:tplc="5EEAAE08">
      <w:start w:val="1"/>
      <w:numFmt w:val="bullet"/>
      <w:lvlText w:val=""/>
      <w:lvlJc w:val="left"/>
      <w:pPr>
        <w:tabs>
          <w:tab w:val="num" w:pos="3730"/>
        </w:tabs>
        <w:ind w:left="3730" w:hanging="360"/>
      </w:pPr>
      <w:rPr>
        <w:rFonts w:ascii="Symbol" w:hAnsi="Symbol" w:hint="default"/>
      </w:rPr>
    </w:lvl>
    <w:lvl w:ilvl="4" w:tplc="12DAAD54">
      <w:start w:val="1"/>
      <w:numFmt w:val="bullet"/>
      <w:lvlText w:val="o"/>
      <w:lvlJc w:val="left"/>
      <w:pPr>
        <w:tabs>
          <w:tab w:val="num" w:pos="4450"/>
        </w:tabs>
        <w:ind w:left="4450" w:hanging="360"/>
      </w:pPr>
      <w:rPr>
        <w:rFonts w:ascii="Courier New" w:hAnsi="Courier New" w:hint="default"/>
      </w:rPr>
    </w:lvl>
    <w:lvl w:ilvl="5" w:tplc="F79CB40A">
      <w:start w:val="1"/>
      <w:numFmt w:val="bullet"/>
      <w:lvlText w:val=""/>
      <w:lvlJc w:val="left"/>
      <w:pPr>
        <w:tabs>
          <w:tab w:val="num" w:pos="5170"/>
        </w:tabs>
        <w:ind w:left="5170" w:hanging="360"/>
      </w:pPr>
      <w:rPr>
        <w:rFonts w:ascii="Wingdings" w:hAnsi="Wingdings" w:hint="default"/>
      </w:rPr>
    </w:lvl>
    <w:lvl w:ilvl="6" w:tplc="59849E88">
      <w:start w:val="1"/>
      <w:numFmt w:val="bullet"/>
      <w:lvlText w:val=""/>
      <w:lvlJc w:val="left"/>
      <w:pPr>
        <w:tabs>
          <w:tab w:val="num" w:pos="5890"/>
        </w:tabs>
        <w:ind w:left="5890" w:hanging="360"/>
      </w:pPr>
      <w:rPr>
        <w:rFonts w:ascii="Symbol" w:hAnsi="Symbol" w:hint="default"/>
      </w:rPr>
    </w:lvl>
    <w:lvl w:ilvl="7" w:tplc="681423B4">
      <w:start w:val="1"/>
      <w:numFmt w:val="bullet"/>
      <w:lvlText w:val="o"/>
      <w:lvlJc w:val="left"/>
      <w:pPr>
        <w:tabs>
          <w:tab w:val="num" w:pos="6610"/>
        </w:tabs>
        <w:ind w:left="6610" w:hanging="360"/>
      </w:pPr>
      <w:rPr>
        <w:rFonts w:ascii="Courier New" w:hAnsi="Courier New" w:hint="default"/>
      </w:rPr>
    </w:lvl>
    <w:lvl w:ilvl="8" w:tplc="1C10071C">
      <w:start w:val="1"/>
      <w:numFmt w:val="bullet"/>
      <w:lvlText w:val=""/>
      <w:lvlJc w:val="left"/>
      <w:pPr>
        <w:tabs>
          <w:tab w:val="num" w:pos="7330"/>
        </w:tabs>
        <w:ind w:left="7330" w:hanging="360"/>
      </w:pPr>
      <w:rPr>
        <w:rFonts w:ascii="Wingdings" w:hAnsi="Wingdings" w:hint="default"/>
      </w:rPr>
    </w:lvl>
  </w:abstractNum>
  <w:abstractNum w:abstractNumId="18" w15:restartNumberingAfterBreak="0">
    <w:nsid w:val="50A101F0"/>
    <w:multiLevelType w:val="hybridMultilevel"/>
    <w:tmpl w:val="271A817C"/>
    <w:lvl w:ilvl="0" w:tplc="1880431C">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9566E"/>
    <w:multiLevelType w:val="hybridMultilevel"/>
    <w:tmpl w:val="3CCEF4CA"/>
    <w:lvl w:ilvl="0" w:tplc="1880431C">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7796B"/>
    <w:multiLevelType w:val="hybridMultilevel"/>
    <w:tmpl w:val="7C3C75F8"/>
    <w:lvl w:ilvl="0" w:tplc="12DC941A">
      <w:start w:val="1"/>
      <w:numFmt w:val="bullet"/>
      <w:lvlText w:val=""/>
      <w:lvlJc w:val="left"/>
      <w:pPr>
        <w:tabs>
          <w:tab w:val="num" w:pos="1083"/>
        </w:tabs>
        <w:ind w:left="1083" w:hanging="363"/>
      </w:pPr>
      <w:rPr>
        <w:rFonts w:ascii="Symbol" w:hAnsi="Symbol" w:hint="default"/>
      </w:rPr>
    </w:lvl>
    <w:lvl w:ilvl="1" w:tplc="00030409" w:tentative="1">
      <w:start w:val="1"/>
      <w:numFmt w:val="bullet"/>
      <w:lvlText w:val="o"/>
      <w:lvlJc w:val="left"/>
      <w:pPr>
        <w:tabs>
          <w:tab w:val="num" w:pos="1803"/>
        </w:tabs>
        <w:ind w:left="1803" w:hanging="360"/>
      </w:pPr>
      <w:rPr>
        <w:rFonts w:ascii="Courier New" w:hAnsi="Courier New" w:hint="default"/>
      </w:rPr>
    </w:lvl>
    <w:lvl w:ilvl="2" w:tplc="00050409" w:tentative="1">
      <w:start w:val="1"/>
      <w:numFmt w:val="bullet"/>
      <w:lvlText w:val=""/>
      <w:lvlJc w:val="left"/>
      <w:pPr>
        <w:tabs>
          <w:tab w:val="num" w:pos="2523"/>
        </w:tabs>
        <w:ind w:left="2523" w:hanging="360"/>
      </w:pPr>
      <w:rPr>
        <w:rFonts w:ascii="Wingdings" w:hAnsi="Wingdings" w:hint="default"/>
      </w:rPr>
    </w:lvl>
    <w:lvl w:ilvl="3" w:tplc="00010409" w:tentative="1">
      <w:start w:val="1"/>
      <w:numFmt w:val="bullet"/>
      <w:lvlText w:val=""/>
      <w:lvlJc w:val="left"/>
      <w:pPr>
        <w:tabs>
          <w:tab w:val="num" w:pos="3243"/>
        </w:tabs>
        <w:ind w:left="3243" w:hanging="360"/>
      </w:pPr>
      <w:rPr>
        <w:rFonts w:ascii="Symbol" w:hAnsi="Symbol" w:hint="default"/>
      </w:rPr>
    </w:lvl>
    <w:lvl w:ilvl="4" w:tplc="00030409" w:tentative="1">
      <w:start w:val="1"/>
      <w:numFmt w:val="bullet"/>
      <w:lvlText w:val="o"/>
      <w:lvlJc w:val="left"/>
      <w:pPr>
        <w:tabs>
          <w:tab w:val="num" w:pos="3963"/>
        </w:tabs>
        <w:ind w:left="3963" w:hanging="360"/>
      </w:pPr>
      <w:rPr>
        <w:rFonts w:ascii="Courier New" w:hAnsi="Courier New" w:hint="default"/>
      </w:rPr>
    </w:lvl>
    <w:lvl w:ilvl="5" w:tplc="00050409" w:tentative="1">
      <w:start w:val="1"/>
      <w:numFmt w:val="bullet"/>
      <w:lvlText w:val=""/>
      <w:lvlJc w:val="left"/>
      <w:pPr>
        <w:tabs>
          <w:tab w:val="num" w:pos="4683"/>
        </w:tabs>
        <w:ind w:left="4683" w:hanging="360"/>
      </w:pPr>
      <w:rPr>
        <w:rFonts w:ascii="Wingdings" w:hAnsi="Wingdings" w:hint="default"/>
      </w:rPr>
    </w:lvl>
    <w:lvl w:ilvl="6" w:tplc="00010409" w:tentative="1">
      <w:start w:val="1"/>
      <w:numFmt w:val="bullet"/>
      <w:lvlText w:val=""/>
      <w:lvlJc w:val="left"/>
      <w:pPr>
        <w:tabs>
          <w:tab w:val="num" w:pos="5403"/>
        </w:tabs>
        <w:ind w:left="5403" w:hanging="360"/>
      </w:pPr>
      <w:rPr>
        <w:rFonts w:ascii="Symbol" w:hAnsi="Symbol" w:hint="default"/>
      </w:rPr>
    </w:lvl>
    <w:lvl w:ilvl="7" w:tplc="00030409" w:tentative="1">
      <w:start w:val="1"/>
      <w:numFmt w:val="bullet"/>
      <w:lvlText w:val="o"/>
      <w:lvlJc w:val="left"/>
      <w:pPr>
        <w:tabs>
          <w:tab w:val="num" w:pos="6123"/>
        </w:tabs>
        <w:ind w:left="6123" w:hanging="360"/>
      </w:pPr>
      <w:rPr>
        <w:rFonts w:ascii="Courier New" w:hAnsi="Courier New" w:hint="default"/>
      </w:rPr>
    </w:lvl>
    <w:lvl w:ilvl="8" w:tplc="00050409" w:tentative="1">
      <w:start w:val="1"/>
      <w:numFmt w:val="bullet"/>
      <w:lvlText w:val=""/>
      <w:lvlJc w:val="left"/>
      <w:pPr>
        <w:tabs>
          <w:tab w:val="num" w:pos="6843"/>
        </w:tabs>
        <w:ind w:left="6843" w:hanging="360"/>
      </w:pPr>
      <w:rPr>
        <w:rFonts w:ascii="Wingdings" w:hAnsi="Wingdings" w:hint="default"/>
      </w:rPr>
    </w:lvl>
  </w:abstractNum>
  <w:abstractNum w:abstractNumId="21" w15:restartNumberingAfterBreak="0">
    <w:nsid w:val="5B410967"/>
    <w:multiLevelType w:val="hybridMultilevel"/>
    <w:tmpl w:val="D39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13D59"/>
    <w:multiLevelType w:val="hybridMultilevel"/>
    <w:tmpl w:val="6CFA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02619"/>
    <w:multiLevelType w:val="hybridMultilevel"/>
    <w:tmpl w:val="AA7E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6425C"/>
    <w:multiLevelType w:val="hybridMultilevel"/>
    <w:tmpl w:val="005043F4"/>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E2A41"/>
    <w:multiLevelType w:val="hybridMultilevel"/>
    <w:tmpl w:val="44B663E0"/>
    <w:lvl w:ilvl="0" w:tplc="F752C7D4">
      <w:start w:val="1"/>
      <w:numFmt w:val="bullet"/>
      <w:lvlText w:val=""/>
      <w:lvlJc w:val="left"/>
      <w:pPr>
        <w:tabs>
          <w:tab w:val="num" w:pos="720"/>
        </w:tabs>
        <w:ind w:left="720" w:hanging="363"/>
      </w:pPr>
      <w:rPr>
        <w:rFonts w:ascii="Symbol" w:hAnsi="Symbol" w:hint="default"/>
        <w:color w:val="auto"/>
        <w:sz w:val="28"/>
      </w:rPr>
    </w:lvl>
    <w:lvl w:ilvl="1" w:tplc="8A926886">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565B2C">
      <w:start w:val="1"/>
      <w:numFmt w:val="bullet"/>
      <w:lvlText w:val=""/>
      <w:lvlJc w:val="left"/>
      <w:pPr>
        <w:tabs>
          <w:tab w:val="num" w:pos="3010"/>
        </w:tabs>
        <w:ind w:left="3010" w:hanging="360"/>
      </w:pPr>
      <w:rPr>
        <w:rFonts w:ascii="Wingdings" w:hAnsi="Wingdings" w:hint="default"/>
      </w:rPr>
    </w:lvl>
    <w:lvl w:ilvl="3" w:tplc="3B628EEA">
      <w:start w:val="1"/>
      <w:numFmt w:val="bullet"/>
      <w:lvlText w:val=""/>
      <w:lvlJc w:val="left"/>
      <w:pPr>
        <w:tabs>
          <w:tab w:val="num" w:pos="3730"/>
        </w:tabs>
        <w:ind w:left="3730" w:hanging="360"/>
      </w:pPr>
      <w:rPr>
        <w:rFonts w:ascii="Symbol" w:hAnsi="Symbol" w:hint="default"/>
      </w:rPr>
    </w:lvl>
    <w:lvl w:ilvl="4" w:tplc="2CE23A90">
      <w:start w:val="1"/>
      <w:numFmt w:val="bullet"/>
      <w:lvlText w:val="o"/>
      <w:lvlJc w:val="left"/>
      <w:pPr>
        <w:tabs>
          <w:tab w:val="num" w:pos="4450"/>
        </w:tabs>
        <w:ind w:left="4450" w:hanging="360"/>
      </w:pPr>
      <w:rPr>
        <w:rFonts w:ascii="Courier New" w:hAnsi="Courier New" w:hint="default"/>
      </w:rPr>
    </w:lvl>
    <w:lvl w:ilvl="5" w:tplc="179E7C98">
      <w:start w:val="1"/>
      <w:numFmt w:val="bullet"/>
      <w:lvlText w:val=""/>
      <w:lvlJc w:val="left"/>
      <w:pPr>
        <w:tabs>
          <w:tab w:val="num" w:pos="5170"/>
        </w:tabs>
        <w:ind w:left="5170" w:hanging="360"/>
      </w:pPr>
      <w:rPr>
        <w:rFonts w:ascii="Wingdings" w:hAnsi="Wingdings" w:hint="default"/>
      </w:rPr>
    </w:lvl>
    <w:lvl w:ilvl="6" w:tplc="3926E5DE">
      <w:start w:val="1"/>
      <w:numFmt w:val="bullet"/>
      <w:lvlText w:val=""/>
      <w:lvlJc w:val="left"/>
      <w:pPr>
        <w:tabs>
          <w:tab w:val="num" w:pos="5890"/>
        </w:tabs>
        <w:ind w:left="5890" w:hanging="360"/>
      </w:pPr>
      <w:rPr>
        <w:rFonts w:ascii="Symbol" w:hAnsi="Symbol" w:hint="default"/>
      </w:rPr>
    </w:lvl>
    <w:lvl w:ilvl="7" w:tplc="0622C04A">
      <w:start w:val="1"/>
      <w:numFmt w:val="bullet"/>
      <w:lvlText w:val="o"/>
      <w:lvlJc w:val="left"/>
      <w:pPr>
        <w:tabs>
          <w:tab w:val="num" w:pos="6610"/>
        </w:tabs>
        <w:ind w:left="6610" w:hanging="360"/>
      </w:pPr>
      <w:rPr>
        <w:rFonts w:ascii="Courier New" w:hAnsi="Courier New" w:hint="default"/>
      </w:rPr>
    </w:lvl>
    <w:lvl w:ilvl="8" w:tplc="83AE36A6">
      <w:start w:val="1"/>
      <w:numFmt w:val="bullet"/>
      <w:lvlText w:val=""/>
      <w:lvlJc w:val="left"/>
      <w:pPr>
        <w:tabs>
          <w:tab w:val="num" w:pos="7330"/>
        </w:tabs>
        <w:ind w:left="7330" w:hanging="360"/>
      </w:pPr>
      <w:rPr>
        <w:rFonts w:ascii="Wingdings" w:hAnsi="Wingdings" w:hint="default"/>
      </w:rPr>
    </w:lvl>
  </w:abstractNum>
  <w:abstractNum w:abstractNumId="26" w15:restartNumberingAfterBreak="0">
    <w:nsid w:val="7A7357BE"/>
    <w:multiLevelType w:val="hybridMultilevel"/>
    <w:tmpl w:val="300CA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2025959">
    <w:abstractNumId w:val="5"/>
  </w:num>
  <w:num w:numId="2" w16cid:durableId="2140488535">
    <w:abstractNumId w:val="10"/>
  </w:num>
  <w:num w:numId="3" w16cid:durableId="712311194">
    <w:abstractNumId w:val="14"/>
  </w:num>
  <w:num w:numId="4" w16cid:durableId="330715530">
    <w:abstractNumId w:val="20"/>
  </w:num>
  <w:num w:numId="5" w16cid:durableId="1617178574">
    <w:abstractNumId w:val="25"/>
  </w:num>
  <w:num w:numId="6" w16cid:durableId="542786955">
    <w:abstractNumId w:val="9"/>
  </w:num>
  <w:num w:numId="7" w16cid:durableId="721830212">
    <w:abstractNumId w:val="17"/>
  </w:num>
  <w:num w:numId="8" w16cid:durableId="352271420">
    <w:abstractNumId w:val="0"/>
  </w:num>
  <w:num w:numId="9" w16cid:durableId="2017267841">
    <w:abstractNumId w:val="11"/>
  </w:num>
  <w:num w:numId="10" w16cid:durableId="1197424268">
    <w:abstractNumId w:val="6"/>
  </w:num>
  <w:num w:numId="11" w16cid:durableId="1065880021">
    <w:abstractNumId w:val="22"/>
  </w:num>
  <w:num w:numId="12" w16cid:durableId="1654866620">
    <w:abstractNumId w:val="3"/>
  </w:num>
  <w:num w:numId="13" w16cid:durableId="1748764618">
    <w:abstractNumId w:val="19"/>
  </w:num>
  <w:num w:numId="14" w16cid:durableId="2013137854">
    <w:abstractNumId w:val="15"/>
  </w:num>
  <w:num w:numId="15" w16cid:durableId="548108936">
    <w:abstractNumId w:val="13"/>
  </w:num>
  <w:num w:numId="16" w16cid:durableId="287399524">
    <w:abstractNumId w:val="18"/>
  </w:num>
  <w:num w:numId="17" w16cid:durableId="1956132566">
    <w:abstractNumId w:val="8"/>
  </w:num>
  <w:num w:numId="18" w16cid:durableId="2129280399">
    <w:abstractNumId w:val="16"/>
  </w:num>
  <w:num w:numId="19" w16cid:durableId="1328248047">
    <w:abstractNumId w:val="24"/>
  </w:num>
  <w:num w:numId="20" w16cid:durableId="1044676596">
    <w:abstractNumId w:val="7"/>
  </w:num>
  <w:num w:numId="21" w16cid:durableId="50690067">
    <w:abstractNumId w:val="12"/>
  </w:num>
  <w:num w:numId="22" w16cid:durableId="1342970769">
    <w:abstractNumId w:val="26"/>
  </w:num>
  <w:num w:numId="23" w16cid:durableId="1356807904">
    <w:abstractNumId w:val="4"/>
  </w:num>
  <w:num w:numId="24" w16cid:durableId="1604416376">
    <w:abstractNumId w:val="21"/>
  </w:num>
  <w:num w:numId="25" w16cid:durableId="478150911">
    <w:abstractNumId w:val="2"/>
  </w:num>
  <w:num w:numId="26" w16cid:durableId="1680811230">
    <w:abstractNumId w:val="23"/>
  </w:num>
  <w:num w:numId="27" w16cid:durableId="58322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9D"/>
    <w:rsid w:val="00015CAE"/>
    <w:rsid w:val="000231AD"/>
    <w:rsid w:val="000339F8"/>
    <w:rsid w:val="000445D1"/>
    <w:rsid w:val="00074252"/>
    <w:rsid w:val="00090422"/>
    <w:rsid w:val="00090E22"/>
    <w:rsid w:val="000A1AAD"/>
    <w:rsid w:val="000B54B7"/>
    <w:rsid w:val="000B587D"/>
    <w:rsid w:val="000C269F"/>
    <w:rsid w:val="000C5143"/>
    <w:rsid w:val="000D1529"/>
    <w:rsid w:val="000D2C87"/>
    <w:rsid w:val="000F6137"/>
    <w:rsid w:val="000F7F77"/>
    <w:rsid w:val="00114906"/>
    <w:rsid w:val="00115D97"/>
    <w:rsid w:val="00121F13"/>
    <w:rsid w:val="00122779"/>
    <w:rsid w:val="00125FD3"/>
    <w:rsid w:val="00127518"/>
    <w:rsid w:val="00135184"/>
    <w:rsid w:val="00135947"/>
    <w:rsid w:val="00136F5D"/>
    <w:rsid w:val="00152E36"/>
    <w:rsid w:val="00154458"/>
    <w:rsid w:val="00185B28"/>
    <w:rsid w:val="0019535E"/>
    <w:rsid w:val="00196475"/>
    <w:rsid w:val="00197D51"/>
    <w:rsid w:val="001A76DF"/>
    <w:rsid w:val="001C004B"/>
    <w:rsid w:val="001C1D77"/>
    <w:rsid w:val="001C7AC1"/>
    <w:rsid w:val="001D2D47"/>
    <w:rsid w:val="001D5BE5"/>
    <w:rsid w:val="001F35F2"/>
    <w:rsid w:val="00210171"/>
    <w:rsid w:val="00216741"/>
    <w:rsid w:val="00217BA2"/>
    <w:rsid w:val="002340A7"/>
    <w:rsid w:val="00244D18"/>
    <w:rsid w:val="00246B6B"/>
    <w:rsid w:val="0024713A"/>
    <w:rsid w:val="00260000"/>
    <w:rsid w:val="00270C9B"/>
    <w:rsid w:val="002719BA"/>
    <w:rsid w:val="00296119"/>
    <w:rsid w:val="002B2952"/>
    <w:rsid w:val="002B6536"/>
    <w:rsid w:val="002B729E"/>
    <w:rsid w:val="002D13F3"/>
    <w:rsid w:val="002D7C4D"/>
    <w:rsid w:val="00301B17"/>
    <w:rsid w:val="00302D2A"/>
    <w:rsid w:val="0030392E"/>
    <w:rsid w:val="00304C17"/>
    <w:rsid w:val="00323351"/>
    <w:rsid w:val="00325DEA"/>
    <w:rsid w:val="0033375B"/>
    <w:rsid w:val="00363267"/>
    <w:rsid w:val="0036764C"/>
    <w:rsid w:val="00372439"/>
    <w:rsid w:val="00376863"/>
    <w:rsid w:val="00376F82"/>
    <w:rsid w:val="00386FC6"/>
    <w:rsid w:val="00390BF5"/>
    <w:rsid w:val="00393DEF"/>
    <w:rsid w:val="00395C07"/>
    <w:rsid w:val="003A5CCF"/>
    <w:rsid w:val="003B6F59"/>
    <w:rsid w:val="003C3896"/>
    <w:rsid w:val="003E51C5"/>
    <w:rsid w:val="003F3226"/>
    <w:rsid w:val="003F4881"/>
    <w:rsid w:val="00401FEF"/>
    <w:rsid w:val="004176F9"/>
    <w:rsid w:val="00426D4A"/>
    <w:rsid w:val="00433DEA"/>
    <w:rsid w:val="004454B9"/>
    <w:rsid w:val="00447FE4"/>
    <w:rsid w:val="00461CCF"/>
    <w:rsid w:val="00472D2F"/>
    <w:rsid w:val="00473D77"/>
    <w:rsid w:val="00475D73"/>
    <w:rsid w:val="00476CF0"/>
    <w:rsid w:val="004829A7"/>
    <w:rsid w:val="004844B3"/>
    <w:rsid w:val="004858B4"/>
    <w:rsid w:val="004939D9"/>
    <w:rsid w:val="004A088F"/>
    <w:rsid w:val="004A3656"/>
    <w:rsid w:val="004B6EE9"/>
    <w:rsid w:val="004C63B0"/>
    <w:rsid w:val="004E5B0B"/>
    <w:rsid w:val="004F2442"/>
    <w:rsid w:val="004F5B3A"/>
    <w:rsid w:val="00501681"/>
    <w:rsid w:val="00503300"/>
    <w:rsid w:val="0052178E"/>
    <w:rsid w:val="00530408"/>
    <w:rsid w:val="00535A08"/>
    <w:rsid w:val="00546101"/>
    <w:rsid w:val="0055743B"/>
    <w:rsid w:val="005B3C44"/>
    <w:rsid w:val="005B4C8D"/>
    <w:rsid w:val="005D12B2"/>
    <w:rsid w:val="005E09C3"/>
    <w:rsid w:val="005E5AC2"/>
    <w:rsid w:val="005E7671"/>
    <w:rsid w:val="005F35E7"/>
    <w:rsid w:val="005F4EDD"/>
    <w:rsid w:val="00603AA6"/>
    <w:rsid w:val="00617A06"/>
    <w:rsid w:val="006368EC"/>
    <w:rsid w:val="006374F1"/>
    <w:rsid w:val="00653099"/>
    <w:rsid w:val="00665F82"/>
    <w:rsid w:val="00671550"/>
    <w:rsid w:val="00681AB7"/>
    <w:rsid w:val="00682AE7"/>
    <w:rsid w:val="006A1C81"/>
    <w:rsid w:val="006A3B4E"/>
    <w:rsid w:val="006A3BED"/>
    <w:rsid w:val="006C2C5E"/>
    <w:rsid w:val="006D054B"/>
    <w:rsid w:val="006D1E0B"/>
    <w:rsid w:val="006E63F6"/>
    <w:rsid w:val="00704177"/>
    <w:rsid w:val="00725E08"/>
    <w:rsid w:val="00726213"/>
    <w:rsid w:val="007516E2"/>
    <w:rsid w:val="0075770F"/>
    <w:rsid w:val="00765242"/>
    <w:rsid w:val="00766810"/>
    <w:rsid w:val="00766F87"/>
    <w:rsid w:val="00770155"/>
    <w:rsid w:val="00770F3F"/>
    <w:rsid w:val="0077150A"/>
    <w:rsid w:val="0077330E"/>
    <w:rsid w:val="00785C5D"/>
    <w:rsid w:val="00786F81"/>
    <w:rsid w:val="0079090D"/>
    <w:rsid w:val="00792EA9"/>
    <w:rsid w:val="00795E4F"/>
    <w:rsid w:val="007969EB"/>
    <w:rsid w:val="0079780E"/>
    <w:rsid w:val="007A1FC6"/>
    <w:rsid w:val="007A3F77"/>
    <w:rsid w:val="007C1197"/>
    <w:rsid w:val="007E2B93"/>
    <w:rsid w:val="007F4776"/>
    <w:rsid w:val="007F4C5D"/>
    <w:rsid w:val="0080793E"/>
    <w:rsid w:val="00810360"/>
    <w:rsid w:val="00811118"/>
    <w:rsid w:val="00826E69"/>
    <w:rsid w:val="008276A9"/>
    <w:rsid w:val="0082775A"/>
    <w:rsid w:val="00867D3D"/>
    <w:rsid w:val="00873782"/>
    <w:rsid w:val="008B0302"/>
    <w:rsid w:val="008B4FA2"/>
    <w:rsid w:val="008B6D41"/>
    <w:rsid w:val="008C1491"/>
    <w:rsid w:val="00904711"/>
    <w:rsid w:val="00911ADB"/>
    <w:rsid w:val="0091219C"/>
    <w:rsid w:val="00913B56"/>
    <w:rsid w:val="00915B27"/>
    <w:rsid w:val="00923403"/>
    <w:rsid w:val="009553EC"/>
    <w:rsid w:val="009567A4"/>
    <w:rsid w:val="00966F19"/>
    <w:rsid w:val="0097261E"/>
    <w:rsid w:val="00985A9D"/>
    <w:rsid w:val="0098660E"/>
    <w:rsid w:val="00992630"/>
    <w:rsid w:val="00995DE3"/>
    <w:rsid w:val="009B345C"/>
    <w:rsid w:val="009D3AE9"/>
    <w:rsid w:val="009E0F11"/>
    <w:rsid w:val="00A057AB"/>
    <w:rsid w:val="00A1391F"/>
    <w:rsid w:val="00A1504D"/>
    <w:rsid w:val="00A159E2"/>
    <w:rsid w:val="00A5016E"/>
    <w:rsid w:val="00A60E10"/>
    <w:rsid w:val="00A66BCE"/>
    <w:rsid w:val="00A82DB3"/>
    <w:rsid w:val="00A868FD"/>
    <w:rsid w:val="00A89F16"/>
    <w:rsid w:val="00A919E9"/>
    <w:rsid w:val="00A93A1A"/>
    <w:rsid w:val="00AC0C9B"/>
    <w:rsid w:val="00AC27FE"/>
    <w:rsid w:val="00AC36BC"/>
    <w:rsid w:val="00AF2B64"/>
    <w:rsid w:val="00B01851"/>
    <w:rsid w:val="00B03569"/>
    <w:rsid w:val="00B11C31"/>
    <w:rsid w:val="00B33832"/>
    <w:rsid w:val="00B41C75"/>
    <w:rsid w:val="00B51B08"/>
    <w:rsid w:val="00B638C9"/>
    <w:rsid w:val="00B66BF2"/>
    <w:rsid w:val="00B66C6E"/>
    <w:rsid w:val="00B67224"/>
    <w:rsid w:val="00B82724"/>
    <w:rsid w:val="00B8541E"/>
    <w:rsid w:val="00B967BF"/>
    <w:rsid w:val="00BA183E"/>
    <w:rsid w:val="00BA5229"/>
    <w:rsid w:val="00BA577F"/>
    <w:rsid w:val="00BA7294"/>
    <w:rsid w:val="00BB4B40"/>
    <w:rsid w:val="00C00366"/>
    <w:rsid w:val="00C078DA"/>
    <w:rsid w:val="00C208D0"/>
    <w:rsid w:val="00C22876"/>
    <w:rsid w:val="00C25902"/>
    <w:rsid w:val="00C33532"/>
    <w:rsid w:val="00C3712F"/>
    <w:rsid w:val="00C40F54"/>
    <w:rsid w:val="00C46203"/>
    <w:rsid w:val="00C531F1"/>
    <w:rsid w:val="00C84463"/>
    <w:rsid w:val="00C8506F"/>
    <w:rsid w:val="00C938D7"/>
    <w:rsid w:val="00C94F04"/>
    <w:rsid w:val="00CA2251"/>
    <w:rsid w:val="00CA4092"/>
    <w:rsid w:val="00CA684D"/>
    <w:rsid w:val="00CC29B0"/>
    <w:rsid w:val="00CC4F3E"/>
    <w:rsid w:val="00CD0C06"/>
    <w:rsid w:val="00CD4B15"/>
    <w:rsid w:val="00CE1BEA"/>
    <w:rsid w:val="00CE314D"/>
    <w:rsid w:val="00CE52A6"/>
    <w:rsid w:val="00CE694E"/>
    <w:rsid w:val="00CF6EFF"/>
    <w:rsid w:val="00D065B7"/>
    <w:rsid w:val="00D11172"/>
    <w:rsid w:val="00D224AA"/>
    <w:rsid w:val="00D244C6"/>
    <w:rsid w:val="00D44B24"/>
    <w:rsid w:val="00D45910"/>
    <w:rsid w:val="00D471D6"/>
    <w:rsid w:val="00D51418"/>
    <w:rsid w:val="00D60EF5"/>
    <w:rsid w:val="00D711D9"/>
    <w:rsid w:val="00D730E7"/>
    <w:rsid w:val="00D77C43"/>
    <w:rsid w:val="00D854D9"/>
    <w:rsid w:val="00D877D5"/>
    <w:rsid w:val="00D919B9"/>
    <w:rsid w:val="00D92704"/>
    <w:rsid w:val="00DB345D"/>
    <w:rsid w:val="00DB479C"/>
    <w:rsid w:val="00DB4CA9"/>
    <w:rsid w:val="00DD4E3D"/>
    <w:rsid w:val="00DF0798"/>
    <w:rsid w:val="00DF090A"/>
    <w:rsid w:val="00DF2F0B"/>
    <w:rsid w:val="00E057A8"/>
    <w:rsid w:val="00E12177"/>
    <w:rsid w:val="00E15D38"/>
    <w:rsid w:val="00E33E60"/>
    <w:rsid w:val="00E358BB"/>
    <w:rsid w:val="00E40B7F"/>
    <w:rsid w:val="00E56F0A"/>
    <w:rsid w:val="00E60B51"/>
    <w:rsid w:val="00E643C5"/>
    <w:rsid w:val="00E64F47"/>
    <w:rsid w:val="00E8350B"/>
    <w:rsid w:val="00E84793"/>
    <w:rsid w:val="00E90115"/>
    <w:rsid w:val="00E93868"/>
    <w:rsid w:val="00E95B5A"/>
    <w:rsid w:val="00EA2009"/>
    <w:rsid w:val="00EA542F"/>
    <w:rsid w:val="00EC6A5A"/>
    <w:rsid w:val="00EE0676"/>
    <w:rsid w:val="00EE0A15"/>
    <w:rsid w:val="00EE2B67"/>
    <w:rsid w:val="00F00CEF"/>
    <w:rsid w:val="00F02BC2"/>
    <w:rsid w:val="00F0318F"/>
    <w:rsid w:val="00F06371"/>
    <w:rsid w:val="00F06DDD"/>
    <w:rsid w:val="00F079D2"/>
    <w:rsid w:val="00F07D8B"/>
    <w:rsid w:val="00F3400F"/>
    <w:rsid w:val="00F34EC3"/>
    <w:rsid w:val="00F44FFB"/>
    <w:rsid w:val="00F8069B"/>
    <w:rsid w:val="00F806FD"/>
    <w:rsid w:val="00F847F1"/>
    <w:rsid w:val="00F85943"/>
    <w:rsid w:val="00FA1F5D"/>
    <w:rsid w:val="00FB4546"/>
    <w:rsid w:val="00FB4950"/>
    <w:rsid w:val="00FC6961"/>
    <w:rsid w:val="00FE3535"/>
    <w:rsid w:val="00FE448A"/>
    <w:rsid w:val="00FF5651"/>
    <w:rsid w:val="00FF78EF"/>
    <w:rsid w:val="00FF7984"/>
    <w:rsid w:val="0106F11A"/>
    <w:rsid w:val="01C84928"/>
    <w:rsid w:val="02346377"/>
    <w:rsid w:val="0315F133"/>
    <w:rsid w:val="046310CA"/>
    <w:rsid w:val="0476A687"/>
    <w:rsid w:val="048C0FAB"/>
    <w:rsid w:val="05130CD5"/>
    <w:rsid w:val="055F0BA0"/>
    <w:rsid w:val="06FE4C55"/>
    <w:rsid w:val="074501DC"/>
    <w:rsid w:val="0A327CC3"/>
    <w:rsid w:val="0C4A6228"/>
    <w:rsid w:val="0D879D8F"/>
    <w:rsid w:val="0FDE6C00"/>
    <w:rsid w:val="1181C26A"/>
    <w:rsid w:val="11F4D67F"/>
    <w:rsid w:val="130713FF"/>
    <w:rsid w:val="1496276B"/>
    <w:rsid w:val="15808D44"/>
    <w:rsid w:val="16A08F07"/>
    <w:rsid w:val="16C5994A"/>
    <w:rsid w:val="16E5D346"/>
    <w:rsid w:val="17943A1C"/>
    <w:rsid w:val="1984AD23"/>
    <w:rsid w:val="19D94AB3"/>
    <w:rsid w:val="1CDF70D1"/>
    <w:rsid w:val="1E746648"/>
    <w:rsid w:val="1EE683C5"/>
    <w:rsid w:val="2019B88F"/>
    <w:rsid w:val="2023C9A8"/>
    <w:rsid w:val="220D6E6D"/>
    <w:rsid w:val="223416D3"/>
    <w:rsid w:val="235AD101"/>
    <w:rsid w:val="24407655"/>
    <w:rsid w:val="24871BD2"/>
    <w:rsid w:val="25AE715D"/>
    <w:rsid w:val="283F61C3"/>
    <w:rsid w:val="287404D1"/>
    <w:rsid w:val="28CB4382"/>
    <w:rsid w:val="2A427756"/>
    <w:rsid w:val="2ACFE4E9"/>
    <w:rsid w:val="2AD3C37C"/>
    <w:rsid w:val="2B1C0154"/>
    <w:rsid w:val="2B99BE25"/>
    <w:rsid w:val="2D33248E"/>
    <w:rsid w:val="2E21C605"/>
    <w:rsid w:val="305EE742"/>
    <w:rsid w:val="31387360"/>
    <w:rsid w:val="32FC8FAE"/>
    <w:rsid w:val="330D69FF"/>
    <w:rsid w:val="33D9D5C0"/>
    <w:rsid w:val="345D94E2"/>
    <w:rsid w:val="36913DB2"/>
    <w:rsid w:val="389A8BD1"/>
    <w:rsid w:val="3CF49424"/>
    <w:rsid w:val="3E6557F7"/>
    <w:rsid w:val="3EB2EFD9"/>
    <w:rsid w:val="3F313D0E"/>
    <w:rsid w:val="3F648958"/>
    <w:rsid w:val="413CC611"/>
    <w:rsid w:val="43670E63"/>
    <w:rsid w:val="4412DF1C"/>
    <w:rsid w:val="44719468"/>
    <w:rsid w:val="44DF6FCF"/>
    <w:rsid w:val="466E97AA"/>
    <w:rsid w:val="469A84EA"/>
    <w:rsid w:val="46E640C7"/>
    <w:rsid w:val="478DE5D7"/>
    <w:rsid w:val="47BAA760"/>
    <w:rsid w:val="48D03630"/>
    <w:rsid w:val="4913F401"/>
    <w:rsid w:val="4C191DCF"/>
    <w:rsid w:val="4CCEBBF0"/>
    <w:rsid w:val="4D05DFC8"/>
    <w:rsid w:val="4DD1272B"/>
    <w:rsid w:val="4DE3FEFE"/>
    <w:rsid w:val="4F5EF700"/>
    <w:rsid w:val="4FC4DBAA"/>
    <w:rsid w:val="50D9761C"/>
    <w:rsid w:val="51CB9AB4"/>
    <w:rsid w:val="51CF0B08"/>
    <w:rsid w:val="51FC8921"/>
    <w:rsid w:val="536ADB69"/>
    <w:rsid w:val="54703A0A"/>
    <w:rsid w:val="5620741A"/>
    <w:rsid w:val="5819B9BF"/>
    <w:rsid w:val="5823A151"/>
    <w:rsid w:val="5825242F"/>
    <w:rsid w:val="5854669B"/>
    <w:rsid w:val="59F18DAD"/>
    <w:rsid w:val="5B1401A7"/>
    <w:rsid w:val="5B5CC4F1"/>
    <w:rsid w:val="5CDE575E"/>
    <w:rsid w:val="5D27D7BE"/>
    <w:rsid w:val="5F2A1F6D"/>
    <w:rsid w:val="61E491F6"/>
    <w:rsid w:val="6360897D"/>
    <w:rsid w:val="63DE8243"/>
    <w:rsid w:val="647151D2"/>
    <w:rsid w:val="64C44F96"/>
    <w:rsid w:val="64ECAB79"/>
    <w:rsid w:val="6511C0DD"/>
    <w:rsid w:val="666E4DEC"/>
    <w:rsid w:val="6718EA02"/>
    <w:rsid w:val="69541326"/>
    <w:rsid w:val="69C44AF5"/>
    <w:rsid w:val="6B318F6A"/>
    <w:rsid w:val="6B84F265"/>
    <w:rsid w:val="6D7F19F6"/>
    <w:rsid w:val="6DF0A2BF"/>
    <w:rsid w:val="6FC0A2C0"/>
    <w:rsid w:val="70CB5325"/>
    <w:rsid w:val="70D4D080"/>
    <w:rsid w:val="716EA55B"/>
    <w:rsid w:val="73AC3C87"/>
    <w:rsid w:val="742D3D65"/>
    <w:rsid w:val="75E37737"/>
    <w:rsid w:val="7605E39C"/>
    <w:rsid w:val="76B69CFC"/>
    <w:rsid w:val="76FC7AF5"/>
    <w:rsid w:val="77443141"/>
    <w:rsid w:val="77E02A6E"/>
    <w:rsid w:val="7AB2945A"/>
    <w:rsid w:val="7BEADC19"/>
    <w:rsid w:val="7D46B6AC"/>
    <w:rsid w:val="7D9B4B9F"/>
    <w:rsid w:val="7DF15E49"/>
    <w:rsid w:val="7E268138"/>
    <w:rsid w:val="7E2C1057"/>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CE865D"/>
  <w15:docId w15:val="{D476BEE4-690A-4BB7-859B-42852341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hAnsi="Cambria"/>
      <w:sz w:val="24"/>
      <w:szCs w:val="24"/>
      <w:lang w:eastAsia="en-US"/>
    </w:rPr>
  </w:style>
  <w:style w:type="paragraph" w:styleId="Heading1">
    <w:name w:val="heading 1"/>
    <w:basedOn w:val="Normal"/>
    <w:next w:val="Normal"/>
    <w:link w:val="Heading1Char"/>
    <w:uiPriority w:val="99"/>
    <w:qFormat/>
    <w:rsid w:val="006F6BE1"/>
    <w:pPr>
      <w:keepNext/>
      <w:keepLines/>
      <w:spacing w:before="480"/>
      <w:outlineLvl w:val="0"/>
    </w:pPr>
    <w:rPr>
      <w:rFonts w:ascii="Calibr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customStyle="1" w:styleId="Default">
    <w:name w:val="Default"/>
    <w:uiPriority w:val="99"/>
    <w:pPr>
      <w:widowControl w:val="0"/>
      <w:autoSpaceDE w:val="0"/>
      <w:autoSpaceDN w:val="0"/>
      <w:adjustRightInd w:val="0"/>
    </w:pPr>
    <w:rPr>
      <w:rFonts w:ascii="MetaBlack-Roman" w:hAnsi="MetaBlack-Roman" w:cs="MetaBlack-Roman"/>
      <w:color w:val="000000"/>
      <w:sz w:val="24"/>
      <w:szCs w:val="24"/>
      <w:lang w:val="en-US" w:eastAsia="en-US"/>
    </w:rPr>
  </w:style>
  <w:style w:type="paragraph" w:styleId="Header">
    <w:name w:val="header"/>
    <w:basedOn w:val="Normal"/>
    <w:link w:val="HeaderChar"/>
    <w:uiPriority w:val="99"/>
    <w:rsid w:val="00CC0CED"/>
    <w:pPr>
      <w:tabs>
        <w:tab w:val="center" w:pos="4320"/>
        <w:tab w:val="right" w:pos="8640"/>
      </w:tabs>
    </w:pPr>
  </w:style>
  <w:style w:type="character" w:customStyle="1" w:styleId="HeaderChar">
    <w:name w:val="Header Char"/>
    <w:link w:val="Header"/>
    <w:uiPriority w:val="99"/>
    <w:semiHidden/>
    <w:locked/>
    <w:rsid w:val="00CC0CED"/>
    <w:rPr>
      <w:rFonts w:ascii="Cambria" w:eastAsia="Times New Roman" w:hAnsi="Cambria" w:cs="Times New Roman"/>
      <w:sz w:val="24"/>
    </w:rPr>
  </w:style>
  <w:style w:type="paragraph" w:styleId="Footer">
    <w:name w:val="footer"/>
    <w:basedOn w:val="Normal"/>
    <w:link w:val="FooterChar"/>
    <w:uiPriority w:val="99"/>
    <w:semiHidden/>
    <w:rsid w:val="00CC0CED"/>
    <w:pPr>
      <w:tabs>
        <w:tab w:val="center" w:pos="4320"/>
        <w:tab w:val="right" w:pos="8640"/>
      </w:tabs>
    </w:pPr>
  </w:style>
  <w:style w:type="character" w:customStyle="1" w:styleId="FooterChar">
    <w:name w:val="Footer Char"/>
    <w:link w:val="Footer"/>
    <w:uiPriority w:val="99"/>
    <w:semiHidden/>
    <w:locked/>
    <w:rsid w:val="00CC0CED"/>
    <w:rPr>
      <w:rFonts w:ascii="Cambria" w:eastAsia="Times New Roman" w:hAnsi="Cambria" w:cs="Times New Roman"/>
      <w:sz w:val="24"/>
    </w:rPr>
  </w:style>
  <w:style w:type="character" w:styleId="Hyperlink">
    <w:name w:val="Hyperlink"/>
    <w:uiPriority w:val="99"/>
    <w:rsid w:val="00CC0CED"/>
    <w:rPr>
      <w:rFonts w:cs="Times New Roman"/>
      <w:color w:val="0000FF"/>
      <w:u w:val="single"/>
    </w:rPr>
  </w:style>
  <w:style w:type="paragraph" w:styleId="FootnoteText">
    <w:name w:val="footnote text"/>
    <w:basedOn w:val="Normal"/>
    <w:link w:val="FootnoteTextChar"/>
    <w:uiPriority w:val="99"/>
    <w:semiHidden/>
    <w:rsid w:val="00CC0CED"/>
    <w:rPr>
      <w:rFonts w:ascii="Arial" w:hAnsi="Arial"/>
      <w:lang w:eastAsia="en-AU"/>
    </w:rPr>
  </w:style>
  <w:style w:type="character" w:customStyle="1" w:styleId="FootnoteTextChar">
    <w:name w:val="Footnote Text Char"/>
    <w:link w:val="FootnoteText"/>
    <w:uiPriority w:val="99"/>
    <w:semiHidden/>
    <w:locked/>
    <w:rsid w:val="00CC0CED"/>
    <w:rPr>
      <w:rFonts w:ascii="Arial" w:eastAsia="Times New Roman" w:hAnsi="Arial" w:cs="Times New Roman"/>
      <w:sz w:val="24"/>
      <w:lang w:eastAsia="en-AU"/>
    </w:rPr>
  </w:style>
  <w:style w:type="character" w:styleId="FootnoteReference">
    <w:name w:val="footnote reference"/>
    <w:uiPriority w:val="99"/>
    <w:semiHidden/>
    <w:rsid w:val="00CC0CED"/>
    <w:rPr>
      <w:rFonts w:cs="Times New Roman"/>
      <w:vertAlign w:val="superscript"/>
    </w:rPr>
  </w:style>
  <w:style w:type="character" w:styleId="PageNumber">
    <w:name w:val="page number"/>
    <w:uiPriority w:val="99"/>
    <w:semiHidden/>
    <w:rsid w:val="00AA090D"/>
    <w:rPr>
      <w:rFonts w:cs="Times New Roman"/>
    </w:rPr>
  </w:style>
  <w:style w:type="table" w:styleId="TableGrid">
    <w:name w:val="Table Grid"/>
    <w:basedOn w:val="TableNormal"/>
    <w:uiPriority w:val="59"/>
    <w:rsid w:val="006939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6F6BE1"/>
    <w:rPr>
      <w:rFonts w:ascii="Calibri" w:hAnsi="Calibri"/>
      <w:b/>
      <w:bCs/>
      <w:color w:val="345A8A"/>
      <w:sz w:val="32"/>
      <w:szCs w:val="32"/>
    </w:rPr>
  </w:style>
  <w:style w:type="paragraph" w:customStyle="1" w:styleId="ColorfulList-Accent11">
    <w:name w:val="Colorful List - Accent 11"/>
    <w:basedOn w:val="Normal"/>
    <w:uiPriority w:val="34"/>
    <w:qFormat/>
    <w:rsid w:val="00472D2F"/>
    <w:pPr>
      <w:ind w:left="720"/>
      <w:contextualSpacing/>
    </w:pPr>
    <w:rPr>
      <w:rFonts w:eastAsia="Cambria"/>
      <w:lang w:val="en-US"/>
    </w:rPr>
  </w:style>
  <w:style w:type="character" w:styleId="CommentReference">
    <w:name w:val="annotation reference"/>
    <w:basedOn w:val="DefaultParagraphFont"/>
    <w:uiPriority w:val="99"/>
    <w:semiHidden/>
    <w:unhideWhenUsed/>
    <w:rsid w:val="00766F87"/>
    <w:rPr>
      <w:sz w:val="16"/>
      <w:szCs w:val="16"/>
    </w:rPr>
  </w:style>
  <w:style w:type="paragraph" w:styleId="CommentText">
    <w:name w:val="annotation text"/>
    <w:basedOn w:val="Normal"/>
    <w:link w:val="CommentTextChar"/>
    <w:semiHidden/>
    <w:unhideWhenUsed/>
    <w:rsid w:val="00766F87"/>
    <w:rPr>
      <w:sz w:val="20"/>
      <w:szCs w:val="20"/>
    </w:rPr>
  </w:style>
  <w:style w:type="character" w:customStyle="1" w:styleId="CommentTextChar">
    <w:name w:val="Comment Text Char"/>
    <w:basedOn w:val="DefaultParagraphFont"/>
    <w:link w:val="CommentText"/>
    <w:semiHidden/>
    <w:rsid w:val="00766F87"/>
    <w:rPr>
      <w:rFonts w:ascii="Cambria" w:hAnsi="Cambria"/>
      <w:lang w:eastAsia="en-US"/>
    </w:rPr>
  </w:style>
  <w:style w:type="paragraph" w:styleId="CommentSubject">
    <w:name w:val="annotation subject"/>
    <w:basedOn w:val="CommentText"/>
    <w:next w:val="CommentText"/>
    <w:link w:val="CommentSubjectChar"/>
    <w:semiHidden/>
    <w:unhideWhenUsed/>
    <w:rsid w:val="00766F87"/>
    <w:rPr>
      <w:b/>
      <w:bCs/>
    </w:rPr>
  </w:style>
  <w:style w:type="character" w:customStyle="1" w:styleId="CommentSubjectChar">
    <w:name w:val="Comment Subject Char"/>
    <w:basedOn w:val="CommentTextChar"/>
    <w:link w:val="CommentSubject"/>
    <w:semiHidden/>
    <w:rsid w:val="00766F87"/>
    <w:rPr>
      <w:rFonts w:ascii="Cambria" w:hAnsi="Cambria"/>
      <w:b/>
      <w:bCs/>
      <w:lang w:eastAsia="en-US"/>
    </w:rPr>
  </w:style>
  <w:style w:type="paragraph" w:customStyle="1" w:styleId="MediumGrid1-Accent21">
    <w:name w:val="Medium Grid 1 - Accent 21"/>
    <w:basedOn w:val="Normal"/>
    <w:uiPriority w:val="34"/>
    <w:qFormat/>
    <w:rsid w:val="00FB4950"/>
    <w:pPr>
      <w:ind w:left="720"/>
      <w:contextualSpacing/>
    </w:pPr>
    <w:rPr>
      <w:rFonts w:eastAsia="Cambria"/>
      <w:lang w:val="en-US"/>
    </w:rPr>
  </w:style>
  <w:style w:type="character" w:customStyle="1" w:styleId="apple-converted-space">
    <w:name w:val="apple-converted-space"/>
    <w:basedOn w:val="DefaultParagraphFont"/>
    <w:rsid w:val="00136F5D"/>
  </w:style>
  <w:style w:type="character" w:styleId="UnresolvedMention">
    <w:name w:val="Unresolved Mention"/>
    <w:basedOn w:val="DefaultParagraphFont"/>
    <w:uiPriority w:val="99"/>
    <w:semiHidden/>
    <w:unhideWhenUsed/>
    <w:rsid w:val="00D44B24"/>
    <w:rPr>
      <w:color w:val="605E5C"/>
      <w:shd w:val="clear" w:color="auto" w:fill="E1DFDD"/>
    </w:rPr>
  </w:style>
  <w:style w:type="character" w:customStyle="1" w:styleId="normaltextrun">
    <w:name w:val="normaltextrun"/>
    <w:basedOn w:val="DefaultParagraphFont"/>
    <w:rsid w:val="00CA2251"/>
  </w:style>
  <w:style w:type="paragraph" w:styleId="Revision">
    <w:name w:val="Revision"/>
    <w:hidden/>
    <w:semiHidden/>
    <w:rsid w:val="0080793E"/>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6397">
      <w:bodyDiv w:val="1"/>
      <w:marLeft w:val="0"/>
      <w:marRight w:val="0"/>
      <w:marTop w:val="0"/>
      <w:marBottom w:val="0"/>
      <w:divBdr>
        <w:top w:val="none" w:sz="0" w:space="0" w:color="auto"/>
        <w:left w:val="none" w:sz="0" w:space="0" w:color="auto"/>
        <w:bottom w:val="none" w:sz="0" w:space="0" w:color="auto"/>
        <w:right w:val="none" w:sz="0" w:space="0" w:color="auto"/>
      </w:divBdr>
    </w:div>
    <w:div w:id="507671676">
      <w:bodyDiv w:val="1"/>
      <w:marLeft w:val="0"/>
      <w:marRight w:val="0"/>
      <w:marTop w:val="0"/>
      <w:marBottom w:val="0"/>
      <w:divBdr>
        <w:top w:val="none" w:sz="0" w:space="0" w:color="auto"/>
        <w:left w:val="none" w:sz="0" w:space="0" w:color="auto"/>
        <w:bottom w:val="none" w:sz="0" w:space="0" w:color="auto"/>
        <w:right w:val="none" w:sz="0" w:space="0" w:color="auto"/>
      </w:divBdr>
    </w:div>
    <w:div w:id="623538975">
      <w:bodyDiv w:val="1"/>
      <w:marLeft w:val="0"/>
      <w:marRight w:val="0"/>
      <w:marTop w:val="0"/>
      <w:marBottom w:val="0"/>
      <w:divBdr>
        <w:top w:val="none" w:sz="0" w:space="0" w:color="auto"/>
        <w:left w:val="none" w:sz="0" w:space="0" w:color="auto"/>
        <w:bottom w:val="none" w:sz="0" w:space="0" w:color="auto"/>
        <w:right w:val="none" w:sz="0" w:space="0" w:color="auto"/>
      </w:divBdr>
    </w:div>
    <w:div w:id="690230021">
      <w:bodyDiv w:val="1"/>
      <w:marLeft w:val="0"/>
      <w:marRight w:val="0"/>
      <w:marTop w:val="0"/>
      <w:marBottom w:val="0"/>
      <w:divBdr>
        <w:top w:val="none" w:sz="0" w:space="0" w:color="auto"/>
        <w:left w:val="none" w:sz="0" w:space="0" w:color="auto"/>
        <w:bottom w:val="none" w:sz="0" w:space="0" w:color="auto"/>
        <w:right w:val="none" w:sz="0" w:space="0" w:color="auto"/>
      </w:divBdr>
    </w:div>
    <w:div w:id="741608005">
      <w:bodyDiv w:val="1"/>
      <w:marLeft w:val="0"/>
      <w:marRight w:val="0"/>
      <w:marTop w:val="0"/>
      <w:marBottom w:val="0"/>
      <w:divBdr>
        <w:top w:val="none" w:sz="0" w:space="0" w:color="auto"/>
        <w:left w:val="none" w:sz="0" w:space="0" w:color="auto"/>
        <w:bottom w:val="none" w:sz="0" w:space="0" w:color="auto"/>
        <w:right w:val="none" w:sz="0" w:space="0" w:color="auto"/>
      </w:divBdr>
    </w:div>
    <w:div w:id="858659467">
      <w:bodyDiv w:val="1"/>
      <w:marLeft w:val="0"/>
      <w:marRight w:val="0"/>
      <w:marTop w:val="0"/>
      <w:marBottom w:val="0"/>
      <w:divBdr>
        <w:top w:val="none" w:sz="0" w:space="0" w:color="auto"/>
        <w:left w:val="none" w:sz="0" w:space="0" w:color="auto"/>
        <w:bottom w:val="none" w:sz="0" w:space="0" w:color="auto"/>
        <w:right w:val="none" w:sz="0" w:space="0" w:color="auto"/>
      </w:divBdr>
    </w:div>
    <w:div w:id="877594432">
      <w:bodyDiv w:val="1"/>
      <w:marLeft w:val="0"/>
      <w:marRight w:val="0"/>
      <w:marTop w:val="0"/>
      <w:marBottom w:val="0"/>
      <w:divBdr>
        <w:top w:val="none" w:sz="0" w:space="0" w:color="auto"/>
        <w:left w:val="none" w:sz="0" w:space="0" w:color="auto"/>
        <w:bottom w:val="none" w:sz="0" w:space="0" w:color="auto"/>
        <w:right w:val="none" w:sz="0" w:space="0" w:color="auto"/>
      </w:divBdr>
    </w:div>
    <w:div w:id="878977312">
      <w:bodyDiv w:val="1"/>
      <w:marLeft w:val="0"/>
      <w:marRight w:val="0"/>
      <w:marTop w:val="0"/>
      <w:marBottom w:val="0"/>
      <w:divBdr>
        <w:top w:val="none" w:sz="0" w:space="0" w:color="auto"/>
        <w:left w:val="none" w:sz="0" w:space="0" w:color="auto"/>
        <w:bottom w:val="none" w:sz="0" w:space="0" w:color="auto"/>
        <w:right w:val="none" w:sz="0" w:space="0" w:color="auto"/>
      </w:divBdr>
    </w:div>
    <w:div w:id="1125588316">
      <w:bodyDiv w:val="1"/>
      <w:marLeft w:val="0"/>
      <w:marRight w:val="0"/>
      <w:marTop w:val="0"/>
      <w:marBottom w:val="0"/>
      <w:divBdr>
        <w:top w:val="none" w:sz="0" w:space="0" w:color="auto"/>
        <w:left w:val="none" w:sz="0" w:space="0" w:color="auto"/>
        <w:bottom w:val="none" w:sz="0" w:space="0" w:color="auto"/>
        <w:right w:val="none" w:sz="0" w:space="0" w:color="auto"/>
      </w:divBdr>
    </w:div>
    <w:div w:id="1521242925">
      <w:bodyDiv w:val="1"/>
      <w:marLeft w:val="0"/>
      <w:marRight w:val="0"/>
      <w:marTop w:val="0"/>
      <w:marBottom w:val="0"/>
      <w:divBdr>
        <w:top w:val="none" w:sz="0" w:space="0" w:color="auto"/>
        <w:left w:val="none" w:sz="0" w:space="0" w:color="auto"/>
        <w:bottom w:val="none" w:sz="0" w:space="0" w:color="auto"/>
        <w:right w:val="none" w:sz="0" w:space="0" w:color="auto"/>
      </w:divBdr>
    </w:div>
    <w:div w:id="1538738625">
      <w:bodyDiv w:val="1"/>
      <w:marLeft w:val="0"/>
      <w:marRight w:val="0"/>
      <w:marTop w:val="0"/>
      <w:marBottom w:val="0"/>
      <w:divBdr>
        <w:top w:val="none" w:sz="0" w:space="0" w:color="auto"/>
        <w:left w:val="none" w:sz="0" w:space="0" w:color="auto"/>
        <w:bottom w:val="none" w:sz="0" w:space="0" w:color="auto"/>
        <w:right w:val="none" w:sz="0" w:space="0" w:color="auto"/>
      </w:divBdr>
    </w:div>
    <w:div w:id="1584293279">
      <w:bodyDiv w:val="1"/>
      <w:marLeft w:val="0"/>
      <w:marRight w:val="0"/>
      <w:marTop w:val="0"/>
      <w:marBottom w:val="0"/>
      <w:divBdr>
        <w:top w:val="none" w:sz="0" w:space="0" w:color="auto"/>
        <w:left w:val="none" w:sz="0" w:space="0" w:color="auto"/>
        <w:bottom w:val="none" w:sz="0" w:space="0" w:color="auto"/>
        <w:right w:val="none" w:sz="0" w:space="0" w:color="auto"/>
      </w:divBdr>
    </w:div>
    <w:div w:id="1725368529">
      <w:bodyDiv w:val="1"/>
      <w:marLeft w:val="0"/>
      <w:marRight w:val="0"/>
      <w:marTop w:val="0"/>
      <w:marBottom w:val="0"/>
      <w:divBdr>
        <w:top w:val="none" w:sz="0" w:space="0" w:color="auto"/>
        <w:left w:val="none" w:sz="0" w:space="0" w:color="auto"/>
        <w:bottom w:val="none" w:sz="0" w:space="0" w:color="auto"/>
        <w:right w:val="none" w:sz="0" w:space="0" w:color="auto"/>
      </w:divBdr>
    </w:div>
    <w:div w:id="1734616809">
      <w:bodyDiv w:val="1"/>
      <w:marLeft w:val="0"/>
      <w:marRight w:val="0"/>
      <w:marTop w:val="0"/>
      <w:marBottom w:val="0"/>
      <w:divBdr>
        <w:top w:val="none" w:sz="0" w:space="0" w:color="auto"/>
        <w:left w:val="none" w:sz="0" w:space="0" w:color="auto"/>
        <w:bottom w:val="none" w:sz="0" w:space="0" w:color="auto"/>
        <w:right w:val="none" w:sz="0" w:space="0" w:color="auto"/>
      </w:divBdr>
    </w:div>
    <w:div w:id="173520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kids.com.au/teachers/fruit-veg-mont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ealthy-kids.com.au" TargetMode="External"/><Relationship Id="rId4" Type="http://schemas.openxmlformats.org/officeDocument/2006/relationships/webSettings" Target="webSettings.xml"/><Relationship Id="rId9" Type="http://schemas.openxmlformats.org/officeDocument/2006/relationships/hyperlink" Target="mailto:info@healthy-kids.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437</Words>
  <Characters>2496</Characters>
  <Application>Microsoft Office Word</Application>
  <DocSecurity>0</DocSecurity>
  <Lines>20</Lines>
  <Paragraphs>5</Paragraphs>
  <ScaleCrop>false</ScaleCrop>
  <Company>SLHN &amp; SWSLHN</Company>
  <LinksUpToDate>false</LinksUpToDate>
  <CharactersWithSpaces>2928</CharactersWithSpaces>
  <SharedDoc>false</SharedDoc>
  <HLinks>
    <vt:vector size="30" baseType="variant">
      <vt:variant>
        <vt:i4>3801193</vt:i4>
      </vt:variant>
      <vt:variant>
        <vt:i4>6</vt:i4>
      </vt:variant>
      <vt:variant>
        <vt:i4>0</vt:i4>
      </vt:variant>
      <vt:variant>
        <vt:i4>5</vt:i4>
      </vt:variant>
      <vt:variant>
        <vt:lpwstr>http://www.healthy-kids.com.au/</vt:lpwstr>
      </vt:variant>
      <vt:variant>
        <vt:lpwstr/>
      </vt:variant>
      <vt:variant>
        <vt:i4>1310767</vt:i4>
      </vt:variant>
      <vt:variant>
        <vt:i4>3</vt:i4>
      </vt:variant>
      <vt:variant>
        <vt:i4>0</vt:i4>
      </vt:variant>
      <vt:variant>
        <vt:i4>5</vt:i4>
      </vt:variant>
      <vt:variant>
        <vt:lpwstr>mailto:info@healthy-kids.com.au</vt:lpwstr>
      </vt:variant>
      <vt:variant>
        <vt:lpwstr/>
      </vt:variant>
      <vt:variant>
        <vt:i4>5242898</vt:i4>
      </vt:variant>
      <vt:variant>
        <vt:i4>0</vt:i4>
      </vt:variant>
      <vt:variant>
        <vt:i4>0</vt:i4>
      </vt:variant>
      <vt:variant>
        <vt:i4>5</vt:i4>
      </vt:variant>
      <vt:variant>
        <vt:lpwstr>http://healthy-kids.com.au/teachers/fruit-veg-month/</vt:lpwstr>
      </vt:variant>
      <vt:variant>
        <vt:lpwstr/>
      </vt:variant>
      <vt:variant>
        <vt:i4>786457</vt:i4>
      </vt:variant>
      <vt:variant>
        <vt:i4>3</vt:i4>
      </vt:variant>
      <vt:variant>
        <vt:i4>0</vt:i4>
      </vt:variant>
      <vt:variant>
        <vt:i4>5</vt:i4>
      </vt:variant>
      <vt:variant>
        <vt:lpwstr>https://australiainstitute.org.au/wp-content/uploads/2020/12/PB-59-Grow-Your-Own.pdf</vt:lpwstr>
      </vt:variant>
      <vt:variant>
        <vt:lpwstr/>
      </vt:variant>
      <vt:variant>
        <vt:i4>3276803</vt:i4>
      </vt:variant>
      <vt:variant>
        <vt:i4>0</vt:i4>
      </vt:variant>
      <vt:variant>
        <vt:i4>0</vt:i4>
      </vt:variant>
      <vt:variant>
        <vt:i4>5</vt:i4>
      </vt:variant>
      <vt:variant>
        <vt:lpwstr>https://www.deakin.edu.au/__data/assets/pdf_file/0007/1251295/2018-01-31-ScopingStudyVegConsumption-WEB.pdf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Marc</dc:creator>
  <cp:keywords/>
  <cp:lastModifiedBy>David Chung</cp:lastModifiedBy>
  <cp:revision>99</cp:revision>
  <cp:lastPrinted>2014-02-05T00:57:00Z</cp:lastPrinted>
  <dcterms:created xsi:type="dcterms:W3CDTF">2022-07-06T16:52:00Z</dcterms:created>
  <dcterms:modified xsi:type="dcterms:W3CDTF">2022-08-09T06:20:00Z</dcterms:modified>
</cp:coreProperties>
</file>